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8D004" w14:textId="6554C49C" w:rsidR="007C4FC4" w:rsidRDefault="00C3626D">
      <w:pPr>
        <w:spacing w:after="3738" w:line="259" w:lineRule="auto"/>
        <w:ind w:left="-1089" w:right="-1019" w:firstLine="0"/>
        <w:rPr>
          <w:rFonts w:ascii="Arial" w:eastAsia="Arial" w:hAnsi="Arial" w:cs="Arial"/>
        </w:rPr>
      </w:pPr>
      <w:r w:rsidRPr="00C3626D">
        <w:rPr>
          <w:rFonts w:ascii="Arial" w:eastAsia="Arial" w:hAnsi="Arial" w:cs="Arial"/>
          <w:noProof/>
        </w:rPr>
        <w:drawing>
          <wp:anchor distT="0" distB="0" distL="114300" distR="114300" simplePos="0" relativeHeight="251658240" behindDoc="0" locked="0" layoutInCell="1" allowOverlap="1" wp14:anchorId="79431B94" wp14:editId="7E6D8FBF">
            <wp:simplePos x="0" y="0"/>
            <wp:positionH relativeFrom="column">
              <wp:posOffset>-527050</wp:posOffset>
            </wp:positionH>
            <wp:positionV relativeFrom="paragraph">
              <wp:posOffset>0</wp:posOffset>
            </wp:positionV>
            <wp:extent cx="1996440" cy="1123950"/>
            <wp:effectExtent l="0" t="0" r="0" b="0"/>
            <wp:wrapSquare wrapText="bothSides"/>
            <wp:docPr id="5" name="Picture 5" descr="A picture containing black, darkness, screenshot&#10;&#10;Description automatically generated">
              <a:extLst xmlns:a="http://schemas.openxmlformats.org/drawingml/2006/main">
                <a:ext uri="{FF2B5EF4-FFF2-40B4-BE49-F238E27FC236}">
                  <a16:creationId xmlns:a16="http://schemas.microsoft.com/office/drawing/2014/main" id="{2C6FE5D6-1E61-F224-2A94-B64900CC53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picture containing black, darkness, screenshot&#10;&#10;Description automatically generated">
                      <a:extLst>
                        <a:ext uri="{FF2B5EF4-FFF2-40B4-BE49-F238E27FC236}">
                          <a16:creationId xmlns:a16="http://schemas.microsoft.com/office/drawing/2014/main" id="{2C6FE5D6-1E61-F224-2A94-B64900CC53A6}"/>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5000" t="76129" r="78620" b="7481"/>
                    <a:stretch/>
                  </pic:blipFill>
                  <pic:spPr bwMode="auto">
                    <a:xfrm>
                      <a:off x="0" y="0"/>
                      <a:ext cx="1996440" cy="11239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1E74E6" w14:textId="4E5160D9" w:rsidR="009A1444" w:rsidRDefault="00AA7313" w:rsidP="002D1C40">
      <w:pPr>
        <w:pStyle w:val="Title"/>
        <w:ind w:right="50"/>
        <w:jc w:val="center"/>
        <w:rPr>
          <w:rFonts w:ascii="Arial" w:eastAsia="Arial" w:hAnsi="Arial" w:cs="Arial"/>
        </w:rPr>
      </w:pPr>
      <w:bookmarkStart w:id="0" w:name="_heading=h.9bellc12exlg" w:colFirst="0" w:colLast="0"/>
      <w:bookmarkEnd w:id="0"/>
      <w:r>
        <w:rPr>
          <w:rFonts w:ascii="Arial" w:eastAsia="Arial" w:hAnsi="Arial" w:cs="Arial"/>
        </w:rPr>
        <w:t>HMRC</w:t>
      </w:r>
      <w:bookmarkStart w:id="1" w:name="_heading=h.i3b43aro5i9u" w:colFirst="0" w:colLast="0"/>
      <w:bookmarkEnd w:id="1"/>
    </w:p>
    <w:p w14:paraId="34DF1EE2" w14:textId="621A8D2F" w:rsidR="007C4FC4" w:rsidRDefault="009A1444">
      <w:pPr>
        <w:pStyle w:val="Title"/>
        <w:ind w:right="50"/>
        <w:jc w:val="center"/>
        <w:rPr>
          <w:rFonts w:ascii="Arial" w:eastAsia="Arial" w:hAnsi="Arial" w:cs="Arial"/>
        </w:rPr>
      </w:pPr>
      <w:r>
        <w:rPr>
          <w:rFonts w:ascii="Arial" w:eastAsia="Arial" w:hAnsi="Arial" w:cs="Arial"/>
        </w:rPr>
        <w:t>Call-Off Contract XX</w:t>
      </w:r>
    </w:p>
    <w:p w14:paraId="6EB0965F" w14:textId="78F836A1" w:rsidR="007C4FC4" w:rsidRDefault="00204E01">
      <w:pPr>
        <w:pStyle w:val="Title"/>
        <w:ind w:right="50"/>
        <w:jc w:val="center"/>
        <w:rPr>
          <w:rFonts w:ascii="Arial" w:eastAsia="Arial" w:hAnsi="Arial" w:cs="Arial"/>
        </w:rPr>
      </w:pPr>
      <w:bookmarkStart w:id="2" w:name="_heading=h.b52nx45vttb0" w:colFirst="0" w:colLast="0"/>
      <w:bookmarkEnd w:id="2"/>
      <w:r>
        <w:rPr>
          <w:rFonts w:ascii="Arial" w:eastAsia="Arial" w:hAnsi="Arial" w:cs="Arial"/>
        </w:rPr>
        <w:t xml:space="preserve">Statement of Work </w:t>
      </w:r>
    </w:p>
    <w:p w14:paraId="0785A54A" w14:textId="12092031" w:rsidR="007C4FC4" w:rsidRDefault="00204E01">
      <w:pPr>
        <w:pStyle w:val="Subtitle"/>
        <w:jc w:val="center"/>
        <w:rPr>
          <w:rFonts w:ascii="Arial" w:eastAsia="Arial" w:hAnsi="Arial" w:cs="Arial"/>
          <w:color w:val="5B9BD5"/>
        </w:rPr>
      </w:pPr>
      <w:bookmarkStart w:id="3" w:name="_heading=h.3wneg78umx4i" w:colFirst="0" w:colLast="0"/>
      <w:bookmarkEnd w:id="3"/>
      <w:r>
        <w:rPr>
          <w:rFonts w:ascii="Arial" w:eastAsia="Arial" w:hAnsi="Arial" w:cs="Arial"/>
          <w:color w:val="5B9BD5"/>
        </w:rPr>
        <w:t>[Project Title</w:t>
      </w:r>
      <w:r w:rsidR="00815B7F">
        <w:rPr>
          <w:rFonts w:ascii="Arial" w:eastAsia="Arial" w:hAnsi="Arial" w:cs="Arial"/>
          <w:color w:val="5B9BD5"/>
        </w:rPr>
        <w:t xml:space="preserve"> &amp; reference number</w:t>
      </w:r>
      <w:r>
        <w:rPr>
          <w:rFonts w:ascii="Arial" w:eastAsia="Arial" w:hAnsi="Arial" w:cs="Arial"/>
          <w:color w:val="5B9BD5"/>
        </w:rPr>
        <w:t>]</w:t>
      </w:r>
    </w:p>
    <w:p w14:paraId="2D22B537" w14:textId="7DC4B0A5" w:rsidR="007C4FC4" w:rsidRDefault="007C4FC4">
      <w:pPr>
        <w:spacing w:after="1223" w:line="265" w:lineRule="auto"/>
        <w:ind w:right="56"/>
        <w:jc w:val="right"/>
        <w:rPr>
          <w:rFonts w:ascii="Arial" w:eastAsia="Arial" w:hAnsi="Arial" w:cs="Arial"/>
          <w:color w:val="595959"/>
          <w:sz w:val="20"/>
          <w:szCs w:val="20"/>
        </w:rPr>
      </w:pPr>
    </w:p>
    <w:p w14:paraId="278ED4B3" w14:textId="14B82CDA" w:rsidR="007C4FC4" w:rsidRDefault="007C4FC4">
      <w:pPr>
        <w:spacing w:after="1223" w:line="265" w:lineRule="auto"/>
        <w:ind w:left="0" w:right="56" w:firstLine="0"/>
        <w:rPr>
          <w:rFonts w:ascii="Arial" w:eastAsia="Arial" w:hAnsi="Arial" w:cs="Arial"/>
        </w:rPr>
      </w:pPr>
    </w:p>
    <w:p w14:paraId="2D82A913" w14:textId="62A5EAE8" w:rsidR="007C4FC4" w:rsidRDefault="007C4FC4">
      <w:pPr>
        <w:pStyle w:val="Heading3"/>
        <w:ind w:left="-5" w:firstLine="0"/>
        <w:rPr>
          <w:rFonts w:ascii="Arial" w:eastAsia="Arial" w:hAnsi="Arial" w:cs="Arial"/>
          <w:sz w:val="22"/>
        </w:rPr>
      </w:pPr>
    </w:p>
    <w:p w14:paraId="089D13C6" w14:textId="77777777" w:rsidR="007C4FC4" w:rsidRDefault="00204E01">
      <w:pPr>
        <w:pStyle w:val="Heading3"/>
        <w:ind w:left="-5" w:firstLine="0"/>
        <w:rPr>
          <w:rFonts w:ascii="Arial" w:eastAsia="Arial" w:hAnsi="Arial" w:cs="Arial"/>
          <w:sz w:val="22"/>
          <w:u w:val="single"/>
        </w:rPr>
      </w:pPr>
      <w:r>
        <w:br w:type="page"/>
      </w:r>
    </w:p>
    <w:p w14:paraId="0D0C4C8E" w14:textId="77777777" w:rsidR="007C4FC4" w:rsidRDefault="00204E01">
      <w:pPr>
        <w:pStyle w:val="Heading1"/>
        <w:ind w:left="-5" w:firstLine="0"/>
        <w:jc w:val="left"/>
        <w:rPr>
          <w:rFonts w:ascii="Arial" w:eastAsia="Arial" w:hAnsi="Arial" w:cs="Arial"/>
        </w:rPr>
      </w:pPr>
      <w:bookmarkStart w:id="4" w:name="_heading=h.40ykpc7l7s4" w:colFirst="0" w:colLast="0"/>
      <w:bookmarkEnd w:id="4"/>
      <w:r>
        <w:rPr>
          <w:rFonts w:ascii="Arial" w:eastAsia="Arial" w:hAnsi="Arial" w:cs="Arial"/>
        </w:rPr>
        <w:lastRenderedPageBreak/>
        <w:t xml:space="preserve">Contents </w:t>
      </w:r>
      <w:r>
        <w:rPr>
          <w:rFonts w:ascii="Arial" w:eastAsia="Arial" w:hAnsi="Arial" w:cs="Arial"/>
        </w:rPr>
        <w:br/>
      </w:r>
    </w:p>
    <w:p w14:paraId="2BE18ADA" w14:textId="77777777" w:rsidR="007C4FC4" w:rsidRDefault="00204E01">
      <w:pPr>
        <w:numPr>
          <w:ilvl w:val="0"/>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Summary</w:t>
      </w:r>
    </w:p>
    <w:p w14:paraId="18329DDD" w14:textId="769823D2" w:rsidR="007C4FC4" w:rsidRPr="006C45D1" w:rsidRDefault="4E34DC98" w:rsidP="4DEB45EA">
      <w:pPr>
        <w:numPr>
          <w:ilvl w:val="0"/>
          <w:numId w:val="6"/>
        </w:numPr>
        <w:pBdr>
          <w:top w:val="nil"/>
          <w:left w:val="nil"/>
          <w:bottom w:val="nil"/>
          <w:right w:val="nil"/>
          <w:between w:val="nil"/>
        </w:pBdr>
        <w:spacing w:after="0" w:line="240" w:lineRule="auto"/>
        <w:rPr>
          <w:rFonts w:ascii="Arial" w:eastAsia="Arial" w:hAnsi="Arial" w:cs="Arial"/>
        </w:rPr>
      </w:pPr>
      <w:r w:rsidRPr="4DEB45EA">
        <w:rPr>
          <w:rFonts w:ascii="Arial" w:eastAsia="Arial" w:hAnsi="Arial" w:cs="Arial"/>
        </w:rPr>
        <w:t xml:space="preserve">Statement of Work </w:t>
      </w:r>
      <w:r w:rsidR="00204E01" w:rsidRPr="4DEB45EA">
        <w:rPr>
          <w:rFonts w:ascii="Arial" w:eastAsia="Arial" w:hAnsi="Arial" w:cs="Arial"/>
        </w:rPr>
        <w:t>Overview/Problem Statement</w:t>
      </w:r>
    </w:p>
    <w:p w14:paraId="68DEF19D" w14:textId="77777777" w:rsidR="007C4FC4" w:rsidRDefault="00204E01">
      <w:pPr>
        <w:numPr>
          <w:ilvl w:val="0"/>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Scope of Work</w:t>
      </w:r>
    </w:p>
    <w:p w14:paraId="4BE7F511" w14:textId="77777777" w:rsidR="007C4FC4" w:rsidRDefault="00204E01">
      <w:pPr>
        <w:numPr>
          <w:ilvl w:val="1"/>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General Requirements</w:t>
      </w:r>
    </w:p>
    <w:p w14:paraId="1CB16FA2" w14:textId="7EEEFA1D" w:rsidR="007C4FC4" w:rsidRDefault="00204E01">
      <w:pPr>
        <w:numPr>
          <w:ilvl w:val="1"/>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Specific Requirements</w:t>
      </w:r>
    </w:p>
    <w:p w14:paraId="30FE1C21" w14:textId="203F2B71" w:rsidR="00F06095" w:rsidRDefault="00F06095">
      <w:pPr>
        <w:numPr>
          <w:ilvl w:val="1"/>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Standards and Quality Assurance</w:t>
      </w:r>
    </w:p>
    <w:p w14:paraId="5E146740" w14:textId="77777777" w:rsidR="007C4FC4" w:rsidRDefault="00204E01">
      <w:pPr>
        <w:numPr>
          <w:ilvl w:val="1"/>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Risks, Assumptions, Issues and Dependencies</w:t>
      </w:r>
    </w:p>
    <w:p w14:paraId="4FC9F471" w14:textId="77777777" w:rsidR="007C4FC4" w:rsidRDefault="00204E01">
      <w:pPr>
        <w:numPr>
          <w:ilvl w:val="1"/>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Deliverables &amp; Delivery Milestones</w:t>
      </w:r>
    </w:p>
    <w:p w14:paraId="11B36600" w14:textId="77777777" w:rsidR="007C4FC4" w:rsidRDefault="00204E01">
      <w:pPr>
        <w:numPr>
          <w:ilvl w:val="1"/>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Considerations</w:t>
      </w:r>
    </w:p>
    <w:p w14:paraId="2A5CC466" w14:textId="77777777" w:rsidR="007C4FC4" w:rsidRDefault="00204E01">
      <w:pPr>
        <w:numPr>
          <w:ilvl w:val="1"/>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Responsibilities</w:t>
      </w:r>
    </w:p>
    <w:p w14:paraId="43E751F3" w14:textId="77777777" w:rsidR="007C4FC4" w:rsidRDefault="00204E01">
      <w:pPr>
        <w:numPr>
          <w:ilvl w:val="1"/>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Acceptance Criteria</w:t>
      </w:r>
    </w:p>
    <w:p w14:paraId="1C3FA967" w14:textId="5E844BC7" w:rsidR="007C4FC4" w:rsidRDefault="00DF7A36">
      <w:pPr>
        <w:numPr>
          <w:ilvl w:val="1"/>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SoW </w:t>
      </w:r>
      <w:r w:rsidR="00204E01">
        <w:rPr>
          <w:rFonts w:ascii="Arial" w:eastAsia="Arial" w:hAnsi="Arial" w:cs="Arial"/>
        </w:rPr>
        <w:t>Reporting Requirements</w:t>
      </w:r>
    </w:p>
    <w:p w14:paraId="51528AE4" w14:textId="77777777" w:rsidR="007C4FC4" w:rsidRDefault="00204E01">
      <w:pPr>
        <w:numPr>
          <w:ilvl w:val="0"/>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Locations of work and travel</w:t>
      </w:r>
    </w:p>
    <w:p w14:paraId="66A728B0" w14:textId="77777777" w:rsidR="007C4FC4" w:rsidRDefault="00204E01">
      <w:pPr>
        <w:numPr>
          <w:ilvl w:val="0"/>
          <w:numId w:val="6"/>
        </w:numPr>
        <w:spacing w:after="0" w:line="240" w:lineRule="auto"/>
        <w:rPr>
          <w:rFonts w:ascii="Arial" w:eastAsia="Arial" w:hAnsi="Arial" w:cs="Arial"/>
        </w:rPr>
      </w:pPr>
      <w:r>
        <w:rPr>
          <w:rFonts w:ascii="Arial" w:eastAsia="Arial" w:hAnsi="Arial" w:cs="Arial"/>
        </w:rPr>
        <w:t>Clearance/Equipment</w:t>
      </w:r>
    </w:p>
    <w:p w14:paraId="35D0DC4D" w14:textId="77777777" w:rsidR="007C4FC4" w:rsidRDefault="00204E01">
      <w:pPr>
        <w:numPr>
          <w:ilvl w:val="0"/>
          <w:numId w:val="6"/>
        </w:numPr>
        <w:spacing w:after="0" w:line="240" w:lineRule="auto"/>
        <w:rPr>
          <w:rFonts w:ascii="Arial" w:eastAsia="Arial" w:hAnsi="Arial" w:cs="Arial"/>
        </w:rPr>
      </w:pPr>
      <w:r>
        <w:rPr>
          <w:rFonts w:ascii="Arial" w:eastAsia="Arial" w:hAnsi="Arial" w:cs="Arial"/>
        </w:rPr>
        <w:t>Reimbursable Expenses</w:t>
      </w:r>
    </w:p>
    <w:p w14:paraId="28A0532F" w14:textId="4CC12BFA" w:rsidR="007C4FC4" w:rsidRDefault="00204E01">
      <w:pPr>
        <w:numPr>
          <w:ilvl w:val="0"/>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Offboarding and Termination</w:t>
      </w:r>
    </w:p>
    <w:p w14:paraId="29C1022B" w14:textId="7A1E96E8" w:rsidR="007B2C90" w:rsidRDefault="007B2C90">
      <w:pPr>
        <w:numPr>
          <w:ilvl w:val="0"/>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Knowledge Transfer</w:t>
      </w:r>
    </w:p>
    <w:p w14:paraId="29A40A6B" w14:textId="77777777" w:rsidR="007C4FC4" w:rsidRDefault="00204E01">
      <w:pPr>
        <w:numPr>
          <w:ilvl w:val="0"/>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Overtime and on-call</w:t>
      </w:r>
    </w:p>
    <w:p w14:paraId="15306445" w14:textId="5E57C08B" w:rsidR="007C4FC4" w:rsidRDefault="00204E01">
      <w:pPr>
        <w:numPr>
          <w:ilvl w:val="0"/>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Appendix A </w:t>
      </w:r>
      <w:r w:rsidR="00DF7A36">
        <w:rPr>
          <w:rFonts w:ascii="Arial" w:eastAsia="Arial" w:hAnsi="Arial" w:cs="Arial"/>
        </w:rPr>
        <w:t>–</w:t>
      </w:r>
      <w:r>
        <w:rPr>
          <w:rFonts w:ascii="Arial" w:eastAsia="Arial" w:hAnsi="Arial" w:cs="Arial"/>
        </w:rPr>
        <w:t xml:space="preserve"> Supplier Proposal</w:t>
      </w:r>
    </w:p>
    <w:p w14:paraId="2E79D736" w14:textId="4749B8EF" w:rsidR="00EF7621" w:rsidRPr="00EF7621" w:rsidRDefault="00EF7621" w:rsidP="00EF7621">
      <w:pPr>
        <w:numPr>
          <w:ilvl w:val="0"/>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Appendix B – Additional Information</w:t>
      </w:r>
    </w:p>
    <w:p w14:paraId="7C8363C9" w14:textId="77777777" w:rsidR="007C4FC4" w:rsidRDefault="00204E01">
      <w:pPr>
        <w:numPr>
          <w:ilvl w:val="0"/>
          <w:numId w:val="6"/>
        </w:numPr>
        <w:pBdr>
          <w:top w:val="nil"/>
          <w:left w:val="nil"/>
          <w:bottom w:val="nil"/>
          <w:right w:val="nil"/>
          <w:between w:val="nil"/>
        </w:pBdr>
        <w:spacing w:after="0" w:line="240" w:lineRule="auto"/>
        <w:rPr>
          <w:rFonts w:ascii="Arial" w:eastAsia="Arial" w:hAnsi="Arial" w:cs="Arial"/>
        </w:rPr>
      </w:pPr>
      <w:r>
        <w:rPr>
          <w:rFonts w:ascii="Arial" w:eastAsia="Arial" w:hAnsi="Arial" w:cs="Arial"/>
        </w:rPr>
        <w:t>Approvals</w:t>
      </w:r>
    </w:p>
    <w:p w14:paraId="5798031D" w14:textId="77777777" w:rsidR="007C4FC4" w:rsidRDefault="00204E01">
      <w:pPr>
        <w:spacing w:after="0" w:line="259" w:lineRule="auto"/>
        <w:ind w:left="0" w:firstLine="0"/>
        <w:rPr>
          <w:rFonts w:ascii="Arial" w:eastAsia="Arial" w:hAnsi="Arial" w:cs="Arial"/>
          <w:color w:val="2E74B5"/>
        </w:rPr>
      </w:pPr>
      <w:r>
        <w:rPr>
          <w:rFonts w:ascii="Arial" w:eastAsia="Arial" w:hAnsi="Arial" w:cs="Arial"/>
          <w:color w:val="2E74B5"/>
        </w:rPr>
        <w:t xml:space="preserve"> </w:t>
      </w:r>
      <w:r>
        <w:br w:type="page"/>
      </w:r>
    </w:p>
    <w:p w14:paraId="7DBC5B5B" w14:textId="77777777" w:rsidR="007C4FC4" w:rsidRDefault="007C4FC4">
      <w:pPr>
        <w:spacing w:after="0" w:line="259" w:lineRule="auto"/>
        <w:ind w:left="0" w:firstLine="0"/>
        <w:rPr>
          <w:rFonts w:ascii="Arial" w:eastAsia="Arial" w:hAnsi="Arial" w:cs="Arial"/>
          <w:color w:val="2E74B5"/>
        </w:rPr>
      </w:pPr>
    </w:p>
    <w:p w14:paraId="3E099A82" w14:textId="77777777" w:rsidR="007C4FC4" w:rsidRDefault="00204E01">
      <w:pPr>
        <w:pStyle w:val="Heading3"/>
        <w:numPr>
          <w:ilvl w:val="0"/>
          <w:numId w:val="11"/>
        </w:numPr>
        <w:rPr>
          <w:rFonts w:ascii="Arial" w:eastAsia="Arial" w:hAnsi="Arial" w:cs="Arial"/>
        </w:rPr>
      </w:pPr>
      <w:r>
        <w:rPr>
          <w:rFonts w:ascii="Arial" w:eastAsia="Arial" w:hAnsi="Arial" w:cs="Arial"/>
        </w:rPr>
        <w:t xml:space="preserve">Summary </w:t>
      </w:r>
    </w:p>
    <w:p w14:paraId="11794F29" w14:textId="77777777" w:rsidR="007C4FC4" w:rsidRDefault="007C4FC4"/>
    <w:tbl>
      <w:tblPr>
        <w:tblW w:w="8891" w:type="dxa"/>
        <w:tblInd w:w="23" w:type="dxa"/>
        <w:tblLayout w:type="fixed"/>
        <w:tblCellMar>
          <w:top w:w="120" w:type="dxa"/>
          <w:left w:w="37" w:type="dxa"/>
          <w:right w:w="115" w:type="dxa"/>
        </w:tblCellMar>
        <w:tblLook w:val="0400" w:firstRow="0" w:lastRow="0" w:firstColumn="0" w:lastColumn="0" w:noHBand="0" w:noVBand="1"/>
      </w:tblPr>
      <w:tblGrid>
        <w:gridCol w:w="2530"/>
        <w:gridCol w:w="6361"/>
      </w:tblGrid>
      <w:tr w:rsidR="007C4FC4" w14:paraId="3045BCE8" w14:textId="77777777">
        <w:trPr>
          <w:trHeight w:val="428"/>
        </w:trPr>
        <w:tc>
          <w:tcPr>
            <w:tcW w:w="2530" w:type="dxa"/>
            <w:tcBorders>
              <w:top w:val="single" w:sz="4" w:space="0" w:color="000000"/>
              <w:left w:val="single" w:sz="4" w:space="0" w:color="000000"/>
              <w:bottom w:val="single" w:sz="4" w:space="0" w:color="000000"/>
              <w:right w:val="single" w:sz="4" w:space="0" w:color="000000"/>
            </w:tcBorders>
          </w:tcPr>
          <w:p w14:paraId="75DE9AE1" w14:textId="679BB49C" w:rsidR="007C4FC4" w:rsidRDefault="00AC3454">
            <w:pPr>
              <w:spacing w:line="259" w:lineRule="auto"/>
              <w:ind w:left="0" w:firstLine="0"/>
              <w:rPr>
                <w:rFonts w:ascii="Arial" w:eastAsia="Arial" w:hAnsi="Arial" w:cs="Arial"/>
              </w:rPr>
            </w:pPr>
            <w:r>
              <w:rPr>
                <w:rFonts w:ascii="Arial" w:eastAsia="Arial" w:hAnsi="Arial" w:cs="Arial"/>
              </w:rPr>
              <w:t>Statement of Work (SoW</w:t>
            </w:r>
            <w:r w:rsidR="00F64E03">
              <w:rPr>
                <w:rFonts w:ascii="Arial" w:eastAsia="Arial" w:hAnsi="Arial" w:cs="Arial"/>
              </w:rPr>
              <w:t>)</w:t>
            </w:r>
            <w:r>
              <w:rPr>
                <w:rFonts w:ascii="Arial" w:eastAsia="Arial" w:hAnsi="Arial" w:cs="Arial"/>
              </w:rPr>
              <w:t xml:space="preserve"> </w:t>
            </w:r>
            <w:r w:rsidR="00204E01">
              <w:rPr>
                <w:rFonts w:ascii="Arial" w:eastAsia="Arial" w:hAnsi="Arial" w:cs="Arial"/>
              </w:rPr>
              <w:t>Reference</w:t>
            </w:r>
          </w:p>
        </w:tc>
        <w:tc>
          <w:tcPr>
            <w:tcW w:w="6361" w:type="dxa"/>
            <w:tcBorders>
              <w:top w:val="single" w:sz="4" w:space="0" w:color="000000"/>
              <w:left w:val="single" w:sz="4" w:space="0" w:color="000000"/>
              <w:bottom w:val="single" w:sz="4" w:space="0" w:color="000000"/>
              <w:right w:val="single" w:sz="4" w:space="0" w:color="000000"/>
            </w:tcBorders>
          </w:tcPr>
          <w:p w14:paraId="77E89269" w14:textId="77777777" w:rsidR="007C4FC4" w:rsidRDefault="007C4FC4">
            <w:pPr>
              <w:spacing w:line="259" w:lineRule="auto"/>
              <w:ind w:left="2" w:firstLine="0"/>
              <w:rPr>
                <w:rFonts w:ascii="Arial" w:eastAsia="Arial" w:hAnsi="Arial" w:cs="Arial"/>
              </w:rPr>
            </w:pPr>
          </w:p>
        </w:tc>
      </w:tr>
      <w:tr w:rsidR="007C4FC4" w14:paraId="409193AE" w14:textId="77777777">
        <w:trPr>
          <w:trHeight w:val="430"/>
        </w:trPr>
        <w:tc>
          <w:tcPr>
            <w:tcW w:w="2530" w:type="dxa"/>
            <w:tcBorders>
              <w:top w:val="single" w:sz="4" w:space="0" w:color="000000"/>
              <w:left w:val="single" w:sz="4" w:space="0" w:color="000000"/>
              <w:bottom w:val="single" w:sz="4" w:space="0" w:color="000000"/>
              <w:right w:val="single" w:sz="4" w:space="0" w:color="000000"/>
            </w:tcBorders>
          </w:tcPr>
          <w:p w14:paraId="7E6CE65F" w14:textId="4ECF9976" w:rsidR="007C4FC4" w:rsidRDefault="00204E01">
            <w:pPr>
              <w:spacing w:line="259" w:lineRule="auto"/>
              <w:ind w:left="0" w:firstLine="0"/>
              <w:rPr>
                <w:rFonts w:ascii="Arial" w:eastAsia="Arial" w:hAnsi="Arial" w:cs="Arial"/>
              </w:rPr>
            </w:pPr>
            <w:r>
              <w:rPr>
                <w:rFonts w:ascii="Arial" w:eastAsia="Arial" w:hAnsi="Arial" w:cs="Arial"/>
              </w:rPr>
              <w:t>SoW Project Title</w:t>
            </w:r>
          </w:p>
        </w:tc>
        <w:tc>
          <w:tcPr>
            <w:tcW w:w="6361" w:type="dxa"/>
            <w:tcBorders>
              <w:top w:val="single" w:sz="4" w:space="0" w:color="000000"/>
              <w:left w:val="single" w:sz="4" w:space="0" w:color="000000"/>
              <w:bottom w:val="single" w:sz="4" w:space="0" w:color="000000"/>
              <w:right w:val="single" w:sz="4" w:space="0" w:color="000000"/>
            </w:tcBorders>
          </w:tcPr>
          <w:p w14:paraId="32CEBF67" w14:textId="77777777" w:rsidR="007C4FC4" w:rsidRDefault="007C4FC4">
            <w:pPr>
              <w:spacing w:line="259" w:lineRule="auto"/>
              <w:ind w:left="2" w:firstLine="0"/>
              <w:rPr>
                <w:rFonts w:ascii="Arial" w:eastAsia="Arial" w:hAnsi="Arial" w:cs="Arial"/>
              </w:rPr>
            </w:pPr>
          </w:p>
        </w:tc>
      </w:tr>
      <w:tr w:rsidR="007C4FC4" w14:paraId="40386662" w14:textId="77777777">
        <w:trPr>
          <w:trHeight w:val="427"/>
        </w:trPr>
        <w:tc>
          <w:tcPr>
            <w:tcW w:w="2530" w:type="dxa"/>
            <w:tcBorders>
              <w:top w:val="single" w:sz="4" w:space="0" w:color="000000"/>
              <w:left w:val="single" w:sz="4" w:space="0" w:color="000000"/>
              <w:bottom w:val="single" w:sz="4" w:space="0" w:color="000000"/>
              <w:right w:val="single" w:sz="4" w:space="0" w:color="000000"/>
            </w:tcBorders>
          </w:tcPr>
          <w:p w14:paraId="2BDB5C12" w14:textId="77777777" w:rsidR="007C4FC4" w:rsidRDefault="00204E01">
            <w:pPr>
              <w:spacing w:line="259" w:lineRule="auto"/>
              <w:ind w:left="0" w:firstLine="0"/>
              <w:rPr>
                <w:rFonts w:ascii="Arial" w:eastAsia="Arial" w:hAnsi="Arial" w:cs="Arial"/>
              </w:rPr>
            </w:pPr>
            <w:r>
              <w:rPr>
                <w:rFonts w:ascii="Arial" w:eastAsia="Arial" w:hAnsi="Arial" w:cs="Arial"/>
              </w:rPr>
              <w:t>SoW version</w:t>
            </w:r>
          </w:p>
        </w:tc>
        <w:tc>
          <w:tcPr>
            <w:tcW w:w="6361" w:type="dxa"/>
            <w:tcBorders>
              <w:top w:val="single" w:sz="4" w:space="0" w:color="000000"/>
              <w:left w:val="single" w:sz="4" w:space="0" w:color="000000"/>
              <w:bottom w:val="single" w:sz="4" w:space="0" w:color="000000"/>
              <w:right w:val="single" w:sz="4" w:space="0" w:color="000000"/>
            </w:tcBorders>
          </w:tcPr>
          <w:p w14:paraId="1967DA8F" w14:textId="77777777" w:rsidR="007C4FC4" w:rsidRDefault="007C4FC4">
            <w:pPr>
              <w:spacing w:line="259" w:lineRule="auto"/>
              <w:ind w:left="2" w:firstLine="0"/>
              <w:rPr>
                <w:rFonts w:ascii="Arial" w:eastAsia="Arial" w:hAnsi="Arial" w:cs="Arial"/>
              </w:rPr>
            </w:pPr>
          </w:p>
        </w:tc>
      </w:tr>
      <w:tr w:rsidR="007C4FC4" w14:paraId="39B64808" w14:textId="77777777">
        <w:trPr>
          <w:trHeight w:val="430"/>
        </w:trPr>
        <w:tc>
          <w:tcPr>
            <w:tcW w:w="2530" w:type="dxa"/>
            <w:tcBorders>
              <w:top w:val="single" w:sz="4" w:space="0" w:color="000000"/>
              <w:left w:val="single" w:sz="4" w:space="0" w:color="000000"/>
              <w:bottom w:val="single" w:sz="4" w:space="0" w:color="000000"/>
              <w:right w:val="single" w:sz="4" w:space="0" w:color="000000"/>
            </w:tcBorders>
          </w:tcPr>
          <w:p w14:paraId="4EBC8D8D" w14:textId="77777777" w:rsidR="007C4FC4" w:rsidRDefault="00204E01">
            <w:pPr>
              <w:spacing w:line="259" w:lineRule="auto"/>
              <w:ind w:left="0" w:firstLine="0"/>
              <w:rPr>
                <w:rFonts w:ascii="Arial" w:eastAsia="Arial" w:hAnsi="Arial" w:cs="Arial"/>
              </w:rPr>
            </w:pPr>
            <w:r>
              <w:rPr>
                <w:rFonts w:ascii="Arial" w:eastAsia="Arial" w:hAnsi="Arial" w:cs="Arial"/>
              </w:rPr>
              <w:t xml:space="preserve">SoW version issue date </w:t>
            </w:r>
          </w:p>
        </w:tc>
        <w:tc>
          <w:tcPr>
            <w:tcW w:w="6361" w:type="dxa"/>
            <w:tcBorders>
              <w:top w:val="single" w:sz="4" w:space="0" w:color="000000"/>
              <w:left w:val="single" w:sz="4" w:space="0" w:color="000000"/>
              <w:bottom w:val="single" w:sz="4" w:space="0" w:color="000000"/>
              <w:right w:val="single" w:sz="4" w:space="0" w:color="000000"/>
            </w:tcBorders>
          </w:tcPr>
          <w:p w14:paraId="328F2CCB" w14:textId="77777777" w:rsidR="007C4FC4" w:rsidRDefault="007C4FC4">
            <w:pPr>
              <w:spacing w:line="259" w:lineRule="auto"/>
              <w:ind w:left="2" w:firstLine="0"/>
              <w:rPr>
                <w:rFonts w:ascii="Arial" w:eastAsia="Arial" w:hAnsi="Arial" w:cs="Arial"/>
              </w:rPr>
            </w:pPr>
          </w:p>
        </w:tc>
      </w:tr>
      <w:tr w:rsidR="007C4FC4" w14:paraId="0C3EA4F9" w14:textId="77777777">
        <w:trPr>
          <w:trHeight w:val="430"/>
        </w:trPr>
        <w:tc>
          <w:tcPr>
            <w:tcW w:w="2530" w:type="dxa"/>
            <w:tcBorders>
              <w:top w:val="single" w:sz="4" w:space="0" w:color="000000"/>
              <w:left w:val="single" w:sz="4" w:space="0" w:color="000000"/>
              <w:bottom w:val="single" w:sz="4" w:space="0" w:color="000000"/>
              <w:right w:val="single" w:sz="4" w:space="0" w:color="000000"/>
            </w:tcBorders>
          </w:tcPr>
          <w:p w14:paraId="20F61E0B" w14:textId="77777777" w:rsidR="007C4FC4" w:rsidRDefault="00204E01">
            <w:pPr>
              <w:spacing w:line="259" w:lineRule="auto"/>
              <w:ind w:left="0" w:firstLine="0"/>
              <w:rPr>
                <w:rFonts w:ascii="Arial" w:eastAsia="Arial" w:hAnsi="Arial" w:cs="Arial"/>
              </w:rPr>
            </w:pPr>
            <w:r>
              <w:rPr>
                <w:rFonts w:ascii="Arial" w:eastAsia="Arial" w:hAnsi="Arial" w:cs="Arial"/>
              </w:rPr>
              <w:t>Call-Off contract reference</w:t>
            </w:r>
          </w:p>
        </w:tc>
        <w:tc>
          <w:tcPr>
            <w:tcW w:w="6361" w:type="dxa"/>
            <w:tcBorders>
              <w:top w:val="single" w:sz="4" w:space="0" w:color="000000"/>
              <w:left w:val="single" w:sz="4" w:space="0" w:color="000000"/>
              <w:bottom w:val="single" w:sz="4" w:space="0" w:color="000000"/>
              <w:right w:val="single" w:sz="4" w:space="0" w:color="000000"/>
            </w:tcBorders>
          </w:tcPr>
          <w:p w14:paraId="1CEB5C3F" w14:textId="77777777" w:rsidR="007C4FC4" w:rsidRDefault="007C4FC4">
            <w:pPr>
              <w:spacing w:line="259" w:lineRule="auto"/>
              <w:ind w:left="2" w:firstLine="0"/>
              <w:rPr>
                <w:rFonts w:ascii="Arial" w:eastAsia="Arial" w:hAnsi="Arial" w:cs="Arial"/>
              </w:rPr>
            </w:pPr>
          </w:p>
        </w:tc>
      </w:tr>
      <w:tr w:rsidR="007C4FC4" w14:paraId="57CFDD2D" w14:textId="77777777">
        <w:trPr>
          <w:trHeight w:val="430"/>
        </w:trPr>
        <w:tc>
          <w:tcPr>
            <w:tcW w:w="2530" w:type="dxa"/>
            <w:tcBorders>
              <w:top w:val="single" w:sz="4" w:space="0" w:color="000000"/>
              <w:left w:val="single" w:sz="4" w:space="0" w:color="000000"/>
              <w:bottom w:val="single" w:sz="4" w:space="0" w:color="000000"/>
              <w:right w:val="single" w:sz="4" w:space="0" w:color="000000"/>
            </w:tcBorders>
          </w:tcPr>
          <w:p w14:paraId="5A4B8DE4" w14:textId="77777777" w:rsidR="007C4FC4" w:rsidRDefault="00204E01">
            <w:pPr>
              <w:spacing w:line="259" w:lineRule="auto"/>
              <w:ind w:left="0" w:firstLine="0"/>
              <w:rPr>
                <w:rFonts w:ascii="Arial" w:eastAsia="Arial" w:hAnsi="Arial" w:cs="Arial"/>
              </w:rPr>
            </w:pPr>
            <w:r>
              <w:rPr>
                <w:rFonts w:ascii="Arial" w:eastAsia="Arial" w:hAnsi="Arial" w:cs="Arial"/>
              </w:rPr>
              <w:t>The Buyer</w:t>
            </w:r>
          </w:p>
        </w:tc>
        <w:tc>
          <w:tcPr>
            <w:tcW w:w="6361" w:type="dxa"/>
            <w:tcBorders>
              <w:top w:val="single" w:sz="4" w:space="0" w:color="000000"/>
              <w:left w:val="single" w:sz="4" w:space="0" w:color="000000"/>
              <w:bottom w:val="single" w:sz="4" w:space="0" w:color="000000"/>
              <w:right w:val="single" w:sz="4" w:space="0" w:color="000000"/>
            </w:tcBorders>
          </w:tcPr>
          <w:p w14:paraId="1F8F4ED4" w14:textId="77777777" w:rsidR="007C4FC4" w:rsidRDefault="007C4FC4">
            <w:pPr>
              <w:spacing w:line="259" w:lineRule="auto"/>
              <w:ind w:left="2" w:firstLine="0"/>
              <w:rPr>
                <w:rFonts w:ascii="Arial" w:eastAsia="Arial" w:hAnsi="Arial" w:cs="Arial"/>
              </w:rPr>
            </w:pPr>
          </w:p>
        </w:tc>
      </w:tr>
      <w:tr w:rsidR="007C4FC4" w14:paraId="06D61BCF" w14:textId="77777777">
        <w:trPr>
          <w:trHeight w:val="430"/>
        </w:trPr>
        <w:tc>
          <w:tcPr>
            <w:tcW w:w="2530" w:type="dxa"/>
            <w:tcBorders>
              <w:top w:val="single" w:sz="4" w:space="0" w:color="000000"/>
              <w:left w:val="single" w:sz="4" w:space="0" w:color="000000"/>
              <w:bottom w:val="single" w:sz="4" w:space="0" w:color="000000"/>
              <w:right w:val="single" w:sz="4" w:space="0" w:color="000000"/>
            </w:tcBorders>
          </w:tcPr>
          <w:p w14:paraId="5C64F019" w14:textId="77777777" w:rsidR="007C4FC4" w:rsidRDefault="00204E01">
            <w:pPr>
              <w:spacing w:line="259" w:lineRule="auto"/>
              <w:ind w:left="0" w:firstLine="0"/>
              <w:rPr>
                <w:rFonts w:ascii="Arial" w:eastAsia="Arial" w:hAnsi="Arial" w:cs="Arial"/>
              </w:rPr>
            </w:pPr>
            <w:r>
              <w:rPr>
                <w:rFonts w:ascii="Arial" w:eastAsia="Arial" w:hAnsi="Arial" w:cs="Arial"/>
              </w:rPr>
              <w:t>The Supplier</w:t>
            </w:r>
          </w:p>
        </w:tc>
        <w:tc>
          <w:tcPr>
            <w:tcW w:w="6361" w:type="dxa"/>
            <w:tcBorders>
              <w:top w:val="single" w:sz="4" w:space="0" w:color="000000"/>
              <w:left w:val="single" w:sz="4" w:space="0" w:color="000000"/>
              <w:bottom w:val="single" w:sz="4" w:space="0" w:color="000000"/>
              <w:right w:val="single" w:sz="4" w:space="0" w:color="000000"/>
            </w:tcBorders>
          </w:tcPr>
          <w:p w14:paraId="275BC660" w14:textId="77777777" w:rsidR="007C4FC4" w:rsidRDefault="007C4FC4">
            <w:pPr>
              <w:spacing w:line="259" w:lineRule="auto"/>
              <w:ind w:left="2" w:firstLine="0"/>
              <w:rPr>
                <w:rFonts w:ascii="Arial" w:eastAsia="Arial" w:hAnsi="Arial" w:cs="Arial"/>
              </w:rPr>
            </w:pPr>
          </w:p>
        </w:tc>
      </w:tr>
      <w:tr w:rsidR="007C4FC4" w14:paraId="31639C62" w14:textId="77777777">
        <w:trPr>
          <w:trHeight w:val="430"/>
        </w:trPr>
        <w:tc>
          <w:tcPr>
            <w:tcW w:w="2530" w:type="dxa"/>
            <w:tcBorders>
              <w:top w:val="single" w:sz="4" w:space="0" w:color="000000"/>
              <w:left w:val="single" w:sz="4" w:space="0" w:color="000000"/>
              <w:bottom w:val="single" w:sz="4" w:space="0" w:color="000000"/>
              <w:right w:val="single" w:sz="4" w:space="0" w:color="000000"/>
            </w:tcBorders>
          </w:tcPr>
          <w:p w14:paraId="13B564AC" w14:textId="77777777" w:rsidR="007C4FC4" w:rsidRDefault="00204E01">
            <w:pPr>
              <w:spacing w:line="259" w:lineRule="auto"/>
              <w:ind w:left="0" w:firstLine="0"/>
              <w:rPr>
                <w:rFonts w:ascii="Arial" w:eastAsia="Arial" w:hAnsi="Arial" w:cs="Arial"/>
              </w:rPr>
            </w:pPr>
            <w:r>
              <w:rPr>
                <w:rFonts w:ascii="Arial" w:eastAsia="Arial" w:hAnsi="Arial" w:cs="Arial"/>
              </w:rPr>
              <w:t>Call Off Agreement</w:t>
            </w:r>
          </w:p>
        </w:tc>
        <w:tc>
          <w:tcPr>
            <w:tcW w:w="6361" w:type="dxa"/>
            <w:tcBorders>
              <w:top w:val="single" w:sz="4" w:space="0" w:color="000000"/>
              <w:left w:val="single" w:sz="4" w:space="0" w:color="000000"/>
              <w:bottom w:val="single" w:sz="4" w:space="0" w:color="000000"/>
              <w:right w:val="single" w:sz="4" w:space="0" w:color="000000"/>
            </w:tcBorders>
          </w:tcPr>
          <w:p w14:paraId="30E3E20B" w14:textId="77777777" w:rsidR="007C4FC4" w:rsidRDefault="007C4FC4">
            <w:pPr>
              <w:spacing w:line="259" w:lineRule="auto"/>
              <w:ind w:left="2" w:firstLine="0"/>
              <w:rPr>
                <w:rFonts w:ascii="Arial" w:eastAsia="Arial" w:hAnsi="Arial" w:cs="Arial"/>
              </w:rPr>
            </w:pPr>
          </w:p>
        </w:tc>
      </w:tr>
      <w:tr w:rsidR="007C4FC4" w14:paraId="60D313AC" w14:textId="77777777">
        <w:trPr>
          <w:trHeight w:val="430"/>
        </w:trPr>
        <w:tc>
          <w:tcPr>
            <w:tcW w:w="2530" w:type="dxa"/>
            <w:tcBorders>
              <w:top w:val="single" w:sz="4" w:space="0" w:color="000000"/>
              <w:left w:val="single" w:sz="4" w:space="0" w:color="000000"/>
              <w:bottom w:val="single" w:sz="4" w:space="0" w:color="000000"/>
              <w:right w:val="single" w:sz="4" w:space="0" w:color="000000"/>
            </w:tcBorders>
          </w:tcPr>
          <w:p w14:paraId="55733404" w14:textId="77777777" w:rsidR="007C4FC4" w:rsidRDefault="00204E01">
            <w:pPr>
              <w:spacing w:line="259" w:lineRule="auto"/>
              <w:ind w:left="0" w:firstLine="0"/>
              <w:rPr>
                <w:rFonts w:ascii="Arial" w:eastAsia="Arial" w:hAnsi="Arial" w:cs="Arial"/>
              </w:rPr>
            </w:pPr>
            <w:r>
              <w:rPr>
                <w:rFonts w:ascii="Arial" w:eastAsia="Arial" w:hAnsi="Arial" w:cs="Arial"/>
              </w:rPr>
              <w:t>Contract Workspace Reference</w:t>
            </w:r>
          </w:p>
        </w:tc>
        <w:tc>
          <w:tcPr>
            <w:tcW w:w="6361" w:type="dxa"/>
            <w:tcBorders>
              <w:top w:val="single" w:sz="4" w:space="0" w:color="000000"/>
              <w:left w:val="single" w:sz="4" w:space="0" w:color="000000"/>
              <w:bottom w:val="single" w:sz="4" w:space="0" w:color="000000"/>
              <w:right w:val="single" w:sz="4" w:space="0" w:color="000000"/>
            </w:tcBorders>
          </w:tcPr>
          <w:p w14:paraId="3F9F642E" w14:textId="77777777" w:rsidR="007C4FC4" w:rsidRDefault="007C4FC4">
            <w:pPr>
              <w:spacing w:line="259" w:lineRule="auto"/>
              <w:ind w:left="2" w:firstLine="0"/>
              <w:rPr>
                <w:rFonts w:ascii="Arial" w:eastAsia="Arial" w:hAnsi="Arial" w:cs="Arial"/>
              </w:rPr>
            </w:pPr>
          </w:p>
        </w:tc>
      </w:tr>
      <w:tr w:rsidR="007C4FC4" w14:paraId="387A7365" w14:textId="77777777">
        <w:trPr>
          <w:trHeight w:val="427"/>
        </w:trPr>
        <w:tc>
          <w:tcPr>
            <w:tcW w:w="2530" w:type="dxa"/>
            <w:tcBorders>
              <w:top w:val="single" w:sz="4" w:space="0" w:color="000000"/>
              <w:left w:val="single" w:sz="4" w:space="0" w:color="000000"/>
              <w:bottom w:val="single" w:sz="4" w:space="0" w:color="000000"/>
              <w:right w:val="single" w:sz="4" w:space="0" w:color="000000"/>
            </w:tcBorders>
          </w:tcPr>
          <w:p w14:paraId="1CA69AF5" w14:textId="77777777" w:rsidR="007C4FC4" w:rsidRDefault="00204E01">
            <w:pPr>
              <w:spacing w:line="259" w:lineRule="auto"/>
              <w:ind w:left="0" w:firstLine="0"/>
              <w:rPr>
                <w:rFonts w:ascii="Arial" w:eastAsia="Arial" w:hAnsi="Arial" w:cs="Arial"/>
              </w:rPr>
            </w:pPr>
            <w:r>
              <w:rPr>
                <w:rFonts w:ascii="Arial" w:eastAsia="Arial" w:hAnsi="Arial" w:cs="Arial"/>
              </w:rPr>
              <w:t xml:space="preserve">SoW Start Date </w:t>
            </w:r>
          </w:p>
        </w:tc>
        <w:tc>
          <w:tcPr>
            <w:tcW w:w="6361" w:type="dxa"/>
            <w:tcBorders>
              <w:top w:val="single" w:sz="4" w:space="0" w:color="000000"/>
              <w:left w:val="single" w:sz="4" w:space="0" w:color="000000"/>
              <w:bottom w:val="single" w:sz="4" w:space="0" w:color="000000"/>
              <w:right w:val="single" w:sz="4" w:space="0" w:color="000000"/>
            </w:tcBorders>
          </w:tcPr>
          <w:p w14:paraId="3E936AF1" w14:textId="77777777" w:rsidR="007C4FC4" w:rsidRDefault="007C4FC4">
            <w:pPr>
              <w:spacing w:line="259" w:lineRule="auto"/>
              <w:ind w:left="2" w:firstLine="0"/>
              <w:rPr>
                <w:rFonts w:ascii="Arial" w:eastAsia="Arial" w:hAnsi="Arial" w:cs="Arial"/>
              </w:rPr>
            </w:pPr>
          </w:p>
        </w:tc>
      </w:tr>
      <w:tr w:rsidR="007C4FC4" w14:paraId="54FAAA55" w14:textId="77777777">
        <w:trPr>
          <w:trHeight w:val="430"/>
        </w:trPr>
        <w:tc>
          <w:tcPr>
            <w:tcW w:w="2530" w:type="dxa"/>
            <w:tcBorders>
              <w:top w:val="single" w:sz="4" w:space="0" w:color="000000"/>
              <w:left w:val="single" w:sz="4" w:space="0" w:color="000000"/>
              <w:bottom w:val="single" w:sz="4" w:space="0" w:color="000000"/>
              <w:right w:val="single" w:sz="4" w:space="0" w:color="000000"/>
            </w:tcBorders>
          </w:tcPr>
          <w:p w14:paraId="4CA9CD58" w14:textId="77777777" w:rsidR="007C4FC4" w:rsidRDefault="00204E01">
            <w:pPr>
              <w:spacing w:line="259" w:lineRule="auto"/>
              <w:ind w:left="0" w:firstLine="0"/>
              <w:rPr>
                <w:rFonts w:ascii="Arial" w:eastAsia="Arial" w:hAnsi="Arial" w:cs="Arial"/>
              </w:rPr>
            </w:pPr>
            <w:r>
              <w:rPr>
                <w:rFonts w:ascii="Arial" w:eastAsia="Arial" w:hAnsi="Arial" w:cs="Arial"/>
              </w:rPr>
              <w:t xml:space="preserve">SoW End Date </w:t>
            </w:r>
          </w:p>
        </w:tc>
        <w:tc>
          <w:tcPr>
            <w:tcW w:w="6361" w:type="dxa"/>
            <w:tcBorders>
              <w:top w:val="single" w:sz="4" w:space="0" w:color="000000"/>
              <w:left w:val="single" w:sz="4" w:space="0" w:color="000000"/>
              <w:bottom w:val="single" w:sz="4" w:space="0" w:color="000000"/>
              <w:right w:val="single" w:sz="4" w:space="0" w:color="000000"/>
            </w:tcBorders>
          </w:tcPr>
          <w:p w14:paraId="29379923" w14:textId="77777777" w:rsidR="007C4FC4" w:rsidRDefault="007C4FC4">
            <w:pPr>
              <w:spacing w:line="259" w:lineRule="auto"/>
              <w:ind w:left="2" w:firstLine="0"/>
              <w:rPr>
                <w:rFonts w:ascii="Arial" w:eastAsia="Arial" w:hAnsi="Arial" w:cs="Arial"/>
              </w:rPr>
            </w:pPr>
          </w:p>
        </w:tc>
      </w:tr>
      <w:tr w:rsidR="007C4FC4" w14:paraId="7CE216A7" w14:textId="77777777">
        <w:trPr>
          <w:trHeight w:val="430"/>
        </w:trPr>
        <w:tc>
          <w:tcPr>
            <w:tcW w:w="2530" w:type="dxa"/>
            <w:tcBorders>
              <w:top w:val="single" w:sz="4" w:space="0" w:color="000000"/>
              <w:left w:val="single" w:sz="4" w:space="0" w:color="000000"/>
              <w:bottom w:val="single" w:sz="4" w:space="0" w:color="000000"/>
              <w:right w:val="single" w:sz="4" w:space="0" w:color="000000"/>
            </w:tcBorders>
          </w:tcPr>
          <w:p w14:paraId="2F6557D2" w14:textId="77777777" w:rsidR="007C4FC4" w:rsidRDefault="00204E01">
            <w:pPr>
              <w:spacing w:line="259" w:lineRule="auto"/>
              <w:ind w:left="0" w:firstLine="0"/>
              <w:rPr>
                <w:rFonts w:ascii="Arial" w:eastAsia="Arial" w:hAnsi="Arial" w:cs="Arial"/>
              </w:rPr>
            </w:pPr>
            <w:r>
              <w:rPr>
                <w:rFonts w:ascii="Arial" w:eastAsia="Arial" w:hAnsi="Arial" w:cs="Arial"/>
              </w:rPr>
              <w:t>Pricing mechanism</w:t>
            </w:r>
          </w:p>
        </w:tc>
        <w:tc>
          <w:tcPr>
            <w:tcW w:w="6361" w:type="dxa"/>
            <w:tcBorders>
              <w:top w:val="single" w:sz="4" w:space="0" w:color="000000"/>
              <w:left w:val="single" w:sz="4" w:space="0" w:color="000000"/>
              <w:bottom w:val="single" w:sz="4" w:space="0" w:color="000000"/>
              <w:right w:val="single" w:sz="4" w:space="0" w:color="000000"/>
            </w:tcBorders>
          </w:tcPr>
          <w:p w14:paraId="5DE6DE11" w14:textId="77777777" w:rsidR="007C4FC4" w:rsidRDefault="007C4FC4">
            <w:pPr>
              <w:spacing w:line="259" w:lineRule="auto"/>
              <w:ind w:left="2" w:firstLine="0"/>
              <w:rPr>
                <w:rFonts w:ascii="Arial" w:eastAsia="Arial" w:hAnsi="Arial" w:cs="Arial"/>
              </w:rPr>
            </w:pPr>
          </w:p>
        </w:tc>
      </w:tr>
      <w:tr w:rsidR="007C4FC4" w14:paraId="4B9B1479" w14:textId="77777777">
        <w:trPr>
          <w:trHeight w:val="427"/>
        </w:trPr>
        <w:tc>
          <w:tcPr>
            <w:tcW w:w="2530" w:type="dxa"/>
            <w:tcBorders>
              <w:top w:val="single" w:sz="4" w:space="0" w:color="000000"/>
              <w:left w:val="single" w:sz="4" w:space="0" w:color="000000"/>
              <w:bottom w:val="single" w:sz="4" w:space="0" w:color="000000"/>
              <w:right w:val="single" w:sz="4" w:space="0" w:color="000000"/>
            </w:tcBorders>
          </w:tcPr>
          <w:p w14:paraId="088BF4C4" w14:textId="4B99A414" w:rsidR="007C4FC4" w:rsidRDefault="00F121B1">
            <w:pPr>
              <w:spacing w:line="259" w:lineRule="auto"/>
              <w:ind w:left="0" w:firstLine="0"/>
              <w:rPr>
                <w:rFonts w:ascii="Arial" w:eastAsia="Arial" w:hAnsi="Arial" w:cs="Arial"/>
              </w:rPr>
            </w:pPr>
            <w:r>
              <w:rPr>
                <w:rFonts w:ascii="Arial" w:eastAsia="Arial" w:hAnsi="Arial" w:cs="Arial"/>
              </w:rPr>
              <w:t>Workdays</w:t>
            </w:r>
            <w:r w:rsidR="00204E01">
              <w:rPr>
                <w:rFonts w:ascii="Arial" w:eastAsia="Arial" w:hAnsi="Arial" w:cs="Arial"/>
              </w:rPr>
              <w:t xml:space="preserve"> included </w:t>
            </w:r>
          </w:p>
        </w:tc>
        <w:tc>
          <w:tcPr>
            <w:tcW w:w="6361" w:type="dxa"/>
            <w:tcBorders>
              <w:top w:val="single" w:sz="4" w:space="0" w:color="000000"/>
              <w:left w:val="single" w:sz="4" w:space="0" w:color="000000"/>
              <w:bottom w:val="single" w:sz="4" w:space="0" w:color="000000"/>
              <w:right w:val="single" w:sz="4" w:space="0" w:color="000000"/>
            </w:tcBorders>
          </w:tcPr>
          <w:p w14:paraId="7C39AC7C" w14:textId="77777777" w:rsidR="007C4FC4" w:rsidRDefault="007C4FC4">
            <w:pPr>
              <w:spacing w:line="259" w:lineRule="auto"/>
              <w:ind w:left="2" w:firstLine="0"/>
              <w:rPr>
                <w:rFonts w:ascii="Arial" w:eastAsia="Arial" w:hAnsi="Arial" w:cs="Arial"/>
                <w:color w:val="FF0000"/>
              </w:rPr>
            </w:pPr>
          </w:p>
        </w:tc>
      </w:tr>
      <w:tr w:rsidR="007C4FC4" w14:paraId="17CCDE5A" w14:textId="77777777">
        <w:trPr>
          <w:trHeight w:val="428"/>
        </w:trPr>
        <w:tc>
          <w:tcPr>
            <w:tcW w:w="2530" w:type="dxa"/>
            <w:tcBorders>
              <w:top w:val="single" w:sz="4" w:space="0" w:color="000000"/>
              <w:left w:val="single" w:sz="4" w:space="0" w:color="000000"/>
              <w:bottom w:val="single" w:sz="4" w:space="0" w:color="000000"/>
              <w:right w:val="single" w:sz="4" w:space="0" w:color="000000"/>
            </w:tcBorders>
          </w:tcPr>
          <w:p w14:paraId="176D3083" w14:textId="77777777" w:rsidR="007C4FC4" w:rsidRDefault="00204E01">
            <w:pPr>
              <w:spacing w:line="259" w:lineRule="auto"/>
              <w:ind w:left="0" w:firstLine="0"/>
              <w:rPr>
                <w:rFonts w:ascii="Arial" w:eastAsia="Arial" w:hAnsi="Arial" w:cs="Arial"/>
              </w:rPr>
            </w:pPr>
            <w:r>
              <w:rPr>
                <w:rFonts w:ascii="Arial" w:eastAsia="Arial" w:hAnsi="Arial" w:cs="Arial"/>
              </w:rPr>
              <w:t xml:space="preserve">Total cost of SoW </w:t>
            </w:r>
          </w:p>
        </w:tc>
        <w:tc>
          <w:tcPr>
            <w:tcW w:w="6361" w:type="dxa"/>
            <w:tcBorders>
              <w:top w:val="single" w:sz="4" w:space="0" w:color="000000"/>
              <w:left w:val="single" w:sz="4" w:space="0" w:color="000000"/>
              <w:bottom w:val="single" w:sz="4" w:space="0" w:color="000000"/>
              <w:right w:val="single" w:sz="4" w:space="0" w:color="000000"/>
            </w:tcBorders>
          </w:tcPr>
          <w:p w14:paraId="52EAE12A" w14:textId="77777777" w:rsidR="007C4FC4" w:rsidRDefault="007C4FC4">
            <w:pPr>
              <w:spacing w:line="259" w:lineRule="auto"/>
              <w:ind w:left="2" w:firstLine="0"/>
              <w:rPr>
                <w:rFonts w:ascii="Arial" w:eastAsia="Arial" w:hAnsi="Arial" w:cs="Arial"/>
                <w:color w:val="FF0000"/>
              </w:rPr>
            </w:pPr>
          </w:p>
        </w:tc>
      </w:tr>
    </w:tbl>
    <w:p w14:paraId="297AF139" w14:textId="77777777" w:rsidR="007C4FC4" w:rsidRDefault="00204E01">
      <w:pPr>
        <w:spacing w:after="139" w:line="259" w:lineRule="auto"/>
        <w:ind w:left="0" w:firstLine="0"/>
        <w:rPr>
          <w:rFonts w:ascii="Arial" w:eastAsia="Arial" w:hAnsi="Arial" w:cs="Arial"/>
        </w:rPr>
      </w:pPr>
      <w:r>
        <w:rPr>
          <w:rFonts w:ascii="Arial" w:eastAsia="Arial" w:hAnsi="Arial" w:cs="Arial"/>
        </w:rPr>
        <w:t xml:space="preserve"> </w:t>
      </w:r>
    </w:p>
    <w:p w14:paraId="6C84D8F8" w14:textId="77777777" w:rsidR="007C4FC4" w:rsidRDefault="007C4FC4">
      <w:pPr>
        <w:spacing w:after="179"/>
        <w:rPr>
          <w:rFonts w:ascii="Arial" w:eastAsia="Arial" w:hAnsi="Arial" w:cs="Arial"/>
        </w:rPr>
      </w:pPr>
    </w:p>
    <w:p w14:paraId="3F8483F3" w14:textId="39A62EB6" w:rsidR="007C4FC4" w:rsidRDefault="00204E01">
      <w:pPr>
        <w:spacing w:after="179"/>
        <w:rPr>
          <w:rFonts w:ascii="Arial" w:eastAsia="Arial" w:hAnsi="Arial" w:cs="Arial"/>
        </w:rPr>
      </w:pPr>
      <w:proofErr w:type="gramStart"/>
      <w:r>
        <w:rPr>
          <w:rFonts w:ascii="Arial" w:eastAsia="Arial" w:hAnsi="Arial" w:cs="Arial"/>
        </w:rPr>
        <w:t xml:space="preserve">This </w:t>
      </w:r>
      <w:r w:rsidR="00681EF6">
        <w:rPr>
          <w:rFonts w:ascii="Arial" w:eastAsia="Arial" w:hAnsi="Arial" w:cs="Arial"/>
        </w:rPr>
        <w:t xml:space="preserve"> </w:t>
      </w:r>
      <w:r w:rsidR="00F64E03">
        <w:rPr>
          <w:rFonts w:ascii="Arial" w:eastAsia="Arial" w:hAnsi="Arial" w:cs="Arial"/>
        </w:rPr>
        <w:t>SoW</w:t>
      </w:r>
      <w:proofErr w:type="gramEnd"/>
      <w:r>
        <w:rPr>
          <w:rFonts w:ascii="Arial" w:eastAsia="Arial" w:hAnsi="Arial" w:cs="Arial"/>
        </w:rPr>
        <w:t xml:space="preserve"> document is made by and between </w:t>
      </w:r>
    </w:p>
    <w:p w14:paraId="59C6E3CF" w14:textId="77777777" w:rsidR="007C4FC4" w:rsidRDefault="00204E01">
      <w:pPr>
        <w:spacing w:after="179"/>
        <w:rPr>
          <w:rFonts w:ascii="Arial" w:eastAsia="Arial" w:hAnsi="Arial" w:cs="Arial"/>
        </w:rPr>
      </w:pPr>
      <w:r>
        <w:rPr>
          <w:rFonts w:ascii="Arial" w:eastAsia="Arial" w:hAnsi="Arial" w:cs="Arial"/>
          <w:shd w:val="clear" w:color="auto" w:fill="FFE599"/>
        </w:rPr>
        <w:t>[insert the Buyer]</w:t>
      </w:r>
      <w:r>
        <w:rPr>
          <w:rFonts w:ascii="Arial" w:eastAsia="Arial" w:hAnsi="Arial" w:cs="Arial"/>
        </w:rPr>
        <w:t xml:space="preserve"> </w:t>
      </w:r>
    </w:p>
    <w:p w14:paraId="3E1E5092" w14:textId="77777777" w:rsidR="007C4FC4" w:rsidRDefault="00204E01">
      <w:pPr>
        <w:spacing w:after="179"/>
        <w:rPr>
          <w:rFonts w:ascii="Arial" w:eastAsia="Arial" w:hAnsi="Arial" w:cs="Arial"/>
        </w:rPr>
      </w:pPr>
      <w:r>
        <w:rPr>
          <w:rFonts w:ascii="Arial" w:eastAsia="Arial" w:hAnsi="Arial" w:cs="Arial"/>
        </w:rPr>
        <w:t>AND</w:t>
      </w:r>
    </w:p>
    <w:p w14:paraId="2C05B8BF" w14:textId="77777777" w:rsidR="007C4FC4" w:rsidRDefault="00204E01">
      <w:pPr>
        <w:spacing w:after="179"/>
        <w:ind w:left="0" w:firstLine="0"/>
        <w:rPr>
          <w:rFonts w:ascii="Arial" w:eastAsia="Arial" w:hAnsi="Arial" w:cs="Arial"/>
          <w:shd w:val="clear" w:color="auto" w:fill="FFE599"/>
        </w:rPr>
      </w:pPr>
      <w:r>
        <w:rPr>
          <w:rFonts w:ascii="Arial" w:eastAsia="Arial" w:hAnsi="Arial" w:cs="Arial"/>
          <w:shd w:val="clear" w:color="auto" w:fill="FFE599"/>
        </w:rPr>
        <w:t>[insert the Supplier]</w:t>
      </w:r>
    </w:p>
    <w:p w14:paraId="728D4AB4" w14:textId="77777777" w:rsidR="007C4FC4" w:rsidRDefault="007C4FC4">
      <w:pPr>
        <w:spacing w:after="179"/>
        <w:rPr>
          <w:rFonts w:ascii="Arial" w:eastAsia="Arial" w:hAnsi="Arial" w:cs="Arial"/>
        </w:rPr>
      </w:pPr>
    </w:p>
    <w:p w14:paraId="3177DAFF" w14:textId="77777777" w:rsidR="007C4FC4" w:rsidRDefault="00204E01">
      <w:pPr>
        <w:spacing w:after="182"/>
        <w:rPr>
          <w:rFonts w:ascii="Arial" w:eastAsia="Arial" w:hAnsi="Arial" w:cs="Arial"/>
        </w:rPr>
      </w:pPr>
      <w:r>
        <w:rPr>
          <w:rFonts w:ascii="Arial" w:eastAsia="Arial" w:hAnsi="Arial" w:cs="Arial"/>
        </w:rPr>
        <w:t xml:space="preserve"> </w:t>
      </w:r>
    </w:p>
    <w:p w14:paraId="5E192900" w14:textId="77777777" w:rsidR="007C4FC4" w:rsidRDefault="00204E01">
      <w:pPr>
        <w:spacing w:after="0" w:line="259" w:lineRule="auto"/>
        <w:ind w:left="0" w:firstLine="0"/>
        <w:rPr>
          <w:rFonts w:ascii="Arial" w:eastAsia="Arial" w:hAnsi="Arial" w:cs="Arial"/>
        </w:rPr>
      </w:pPr>
      <w:r>
        <w:rPr>
          <w:rFonts w:ascii="Arial" w:eastAsia="Arial" w:hAnsi="Arial" w:cs="Arial"/>
        </w:rPr>
        <w:tab/>
      </w:r>
      <w:r>
        <w:br w:type="page"/>
      </w:r>
    </w:p>
    <w:p w14:paraId="0646BFF7" w14:textId="77777777" w:rsidR="007C4FC4" w:rsidRDefault="00204E01">
      <w:pPr>
        <w:spacing w:after="0" w:line="259" w:lineRule="auto"/>
        <w:ind w:left="0" w:firstLine="0"/>
        <w:rPr>
          <w:rFonts w:ascii="Arial" w:eastAsia="Arial" w:hAnsi="Arial" w:cs="Arial"/>
        </w:rPr>
      </w:pPr>
      <w:r>
        <w:rPr>
          <w:rFonts w:ascii="Arial" w:eastAsia="Arial" w:hAnsi="Arial" w:cs="Arial"/>
          <w:color w:val="2E74B5"/>
        </w:rPr>
        <w:lastRenderedPageBreak/>
        <w:t xml:space="preserve"> </w:t>
      </w:r>
    </w:p>
    <w:p w14:paraId="633F2DD6" w14:textId="2C57E816" w:rsidR="007C4FC4" w:rsidRDefault="00AF2A52">
      <w:pPr>
        <w:pStyle w:val="Heading3"/>
        <w:numPr>
          <w:ilvl w:val="0"/>
          <w:numId w:val="11"/>
        </w:numPr>
        <w:rPr>
          <w:rFonts w:ascii="Arial" w:eastAsia="Arial" w:hAnsi="Arial" w:cs="Arial"/>
        </w:rPr>
      </w:pPr>
      <w:r>
        <w:rPr>
          <w:rFonts w:ascii="Arial" w:eastAsia="Arial" w:hAnsi="Arial" w:cs="Arial"/>
        </w:rPr>
        <w:t xml:space="preserve">Statement of Work </w:t>
      </w:r>
      <w:r w:rsidR="00204E01">
        <w:rPr>
          <w:rFonts w:ascii="Arial" w:eastAsia="Arial" w:hAnsi="Arial" w:cs="Arial"/>
        </w:rPr>
        <w:t>Overview /Problem Statement</w:t>
      </w:r>
    </w:p>
    <w:p w14:paraId="09CE530C" w14:textId="77777777" w:rsidR="007C4FC4" w:rsidRDefault="007C4FC4"/>
    <w:p w14:paraId="4B54A0D7" w14:textId="77777777" w:rsidR="007C4FC4" w:rsidRDefault="00204E01">
      <w:pPr>
        <w:rPr>
          <w:rFonts w:ascii="Arial" w:eastAsia="Arial" w:hAnsi="Arial" w:cs="Arial"/>
          <w:shd w:val="clear" w:color="auto" w:fill="FFE599"/>
        </w:rPr>
      </w:pPr>
      <w:r>
        <w:rPr>
          <w:rFonts w:ascii="Arial" w:eastAsia="Arial" w:hAnsi="Arial" w:cs="Arial"/>
          <w:shd w:val="clear" w:color="auto" w:fill="FFE599"/>
        </w:rPr>
        <w:t xml:space="preserve">[Guidance for the Buyer - </w:t>
      </w:r>
      <w:r>
        <w:rPr>
          <w:rFonts w:ascii="Arial" w:eastAsia="Arial" w:hAnsi="Arial" w:cs="Arial"/>
          <w:b/>
          <w:shd w:val="clear" w:color="auto" w:fill="FFE599"/>
        </w:rPr>
        <w:t>to be deleted</w:t>
      </w:r>
      <w:r>
        <w:rPr>
          <w:rFonts w:ascii="Arial" w:eastAsia="Arial" w:hAnsi="Arial" w:cs="Arial"/>
          <w:shd w:val="clear" w:color="auto" w:fill="FFE599"/>
        </w:rPr>
        <w:t xml:space="preserve">: Provide a background as to why this work is needed. For example, will the new service support a current or new government policy or an organisation goal? Is there a current digital service that is no longer fit for purpose and not meeting user's needs? </w:t>
      </w:r>
    </w:p>
    <w:p w14:paraId="08AB3BC4" w14:textId="77777777" w:rsidR="007C4FC4" w:rsidRDefault="007C4FC4">
      <w:pPr>
        <w:ind w:left="0" w:firstLine="0"/>
        <w:rPr>
          <w:rFonts w:ascii="Arial" w:eastAsia="Arial" w:hAnsi="Arial" w:cs="Arial"/>
          <w:shd w:val="clear" w:color="auto" w:fill="FFE599"/>
        </w:rPr>
      </w:pPr>
    </w:p>
    <w:p w14:paraId="2C2071A5" w14:textId="0E56603B" w:rsidR="007C4FC4" w:rsidRDefault="00204E01">
      <w:pPr>
        <w:ind w:left="0" w:firstLine="0"/>
        <w:rPr>
          <w:rFonts w:ascii="Arial" w:eastAsia="Arial" w:hAnsi="Arial" w:cs="Arial"/>
          <w:shd w:val="clear" w:color="auto" w:fill="FFE599"/>
        </w:rPr>
      </w:pPr>
      <w:r>
        <w:rPr>
          <w:rFonts w:ascii="Arial" w:eastAsia="Arial" w:hAnsi="Arial" w:cs="Arial"/>
          <w:shd w:val="clear" w:color="auto" w:fill="FFE599"/>
        </w:rPr>
        <w:t xml:space="preserve">Be clear what problem the </w:t>
      </w:r>
      <w:r w:rsidR="00A40229">
        <w:rPr>
          <w:rFonts w:ascii="Arial" w:eastAsia="Arial" w:hAnsi="Arial" w:cs="Arial"/>
          <w:shd w:val="clear" w:color="auto" w:fill="FFE599"/>
        </w:rPr>
        <w:t>S</w:t>
      </w:r>
      <w:r>
        <w:rPr>
          <w:rFonts w:ascii="Arial" w:eastAsia="Arial" w:hAnsi="Arial" w:cs="Arial"/>
          <w:shd w:val="clear" w:color="auto" w:fill="FFE599"/>
        </w:rPr>
        <w:t>upplier will be solving. Define if current services are in alpha, beta for example. If the supplier is working on different work packages relating to the overall programme outcome, this needs to be described clearly to minimise IR35/contingent labour risks.</w:t>
      </w:r>
    </w:p>
    <w:p w14:paraId="73B49D8E" w14:textId="77777777" w:rsidR="007C4FC4" w:rsidRDefault="007C4FC4">
      <w:pPr>
        <w:pStyle w:val="Heading3"/>
        <w:ind w:left="-5" w:firstLine="0"/>
        <w:rPr>
          <w:rFonts w:ascii="Arial" w:eastAsia="Arial" w:hAnsi="Arial" w:cs="Arial"/>
          <w:sz w:val="22"/>
          <w:u w:val="single"/>
        </w:rPr>
      </w:pPr>
    </w:p>
    <w:p w14:paraId="730D4FE3" w14:textId="6E3C24E6" w:rsidR="007C4FC4" w:rsidRDefault="00204E01">
      <w:pPr>
        <w:rPr>
          <w:rFonts w:ascii="Arial" w:eastAsia="Arial" w:hAnsi="Arial" w:cs="Arial"/>
        </w:rPr>
      </w:pPr>
      <w:r>
        <w:rPr>
          <w:rFonts w:ascii="Arial" w:eastAsia="Arial" w:hAnsi="Arial" w:cs="Arial"/>
        </w:rPr>
        <w:t xml:space="preserve">N.B. For the avoidance of doubt this contract is for the provision of services. The </w:t>
      </w:r>
      <w:r w:rsidR="00D1699E">
        <w:rPr>
          <w:rFonts w:ascii="Arial" w:eastAsia="Arial" w:hAnsi="Arial" w:cs="Arial"/>
        </w:rPr>
        <w:t>B</w:t>
      </w:r>
      <w:r>
        <w:rPr>
          <w:rFonts w:ascii="Arial" w:eastAsia="Arial" w:hAnsi="Arial" w:cs="Arial"/>
        </w:rPr>
        <w:t xml:space="preserve">uyer is not responsible for the </w:t>
      </w:r>
      <w:r w:rsidR="002B08E2">
        <w:rPr>
          <w:rFonts w:ascii="Arial" w:eastAsia="Arial" w:hAnsi="Arial" w:cs="Arial"/>
        </w:rPr>
        <w:t>day-to-day</w:t>
      </w:r>
      <w:r>
        <w:rPr>
          <w:rFonts w:ascii="Arial" w:eastAsia="Arial" w:hAnsi="Arial" w:cs="Arial"/>
        </w:rPr>
        <w:t xml:space="preserve"> management of</w:t>
      </w:r>
      <w:r w:rsidR="00F64E03">
        <w:rPr>
          <w:rFonts w:ascii="Arial" w:eastAsia="Arial" w:hAnsi="Arial" w:cs="Arial"/>
        </w:rPr>
        <w:t xml:space="preserve"> Supplier or third</w:t>
      </w:r>
      <w:r w:rsidR="002B08E2">
        <w:rPr>
          <w:rFonts w:ascii="Arial" w:eastAsia="Arial" w:hAnsi="Arial" w:cs="Arial"/>
        </w:rPr>
        <w:t>-</w:t>
      </w:r>
      <w:r w:rsidR="00F64E03">
        <w:rPr>
          <w:rFonts w:ascii="Arial" w:eastAsia="Arial" w:hAnsi="Arial" w:cs="Arial"/>
        </w:rPr>
        <w:t>party</w:t>
      </w:r>
      <w:r>
        <w:rPr>
          <w:rFonts w:ascii="Arial" w:eastAsia="Arial" w:hAnsi="Arial" w:cs="Arial"/>
        </w:rPr>
        <w:t xml:space="preserve"> resources under this </w:t>
      </w:r>
      <w:r w:rsidR="00F64E03">
        <w:rPr>
          <w:rFonts w:ascii="Arial" w:eastAsia="Arial" w:hAnsi="Arial" w:cs="Arial"/>
        </w:rPr>
        <w:t>SoW</w:t>
      </w:r>
      <w:r>
        <w:rPr>
          <w:rFonts w:ascii="Arial" w:eastAsia="Arial" w:hAnsi="Arial" w:cs="Arial"/>
        </w:rPr>
        <w:t>.</w:t>
      </w:r>
    </w:p>
    <w:p w14:paraId="60BEA8AE" w14:textId="77777777" w:rsidR="007C4FC4" w:rsidRDefault="007C4FC4"/>
    <w:p w14:paraId="1ADC62A5" w14:textId="61509A7C" w:rsidR="007C4FC4" w:rsidRDefault="007C4FC4" w:rsidP="00E5525F">
      <w:pPr>
        <w:pBdr>
          <w:top w:val="nil"/>
          <w:left w:val="nil"/>
          <w:bottom w:val="nil"/>
          <w:right w:val="nil"/>
          <w:between w:val="nil"/>
        </w:pBdr>
        <w:spacing w:after="120" w:line="288" w:lineRule="auto"/>
        <w:ind w:left="0" w:firstLine="0"/>
        <w:rPr>
          <w:rFonts w:ascii="Arial" w:eastAsia="Arial" w:hAnsi="Arial" w:cs="Arial"/>
        </w:rPr>
      </w:pPr>
    </w:p>
    <w:p w14:paraId="13C12085" w14:textId="77777777" w:rsidR="007C4FC4" w:rsidRDefault="00204E01">
      <w:pPr>
        <w:pStyle w:val="Heading3"/>
        <w:numPr>
          <w:ilvl w:val="0"/>
          <w:numId w:val="11"/>
        </w:numPr>
        <w:spacing w:after="0"/>
        <w:rPr>
          <w:rFonts w:ascii="Arial" w:eastAsia="Arial" w:hAnsi="Arial" w:cs="Arial"/>
        </w:rPr>
      </w:pPr>
      <w:r>
        <w:rPr>
          <w:rFonts w:ascii="Arial" w:eastAsia="Arial" w:hAnsi="Arial" w:cs="Arial"/>
        </w:rPr>
        <w:t>Scope of Work</w:t>
      </w:r>
      <w:r>
        <w:rPr>
          <w:rFonts w:ascii="Arial" w:eastAsia="Arial" w:hAnsi="Arial" w:cs="Arial"/>
        </w:rPr>
        <w:br/>
      </w:r>
    </w:p>
    <w:p w14:paraId="73095A37" w14:textId="77777777" w:rsidR="007C4FC4" w:rsidRDefault="00204E01">
      <w:pPr>
        <w:pStyle w:val="Heading3"/>
        <w:numPr>
          <w:ilvl w:val="1"/>
          <w:numId w:val="11"/>
        </w:numPr>
        <w:rPr>
          <w:rFonts w:ascii="Arial" w:eastAsia="Arial" w:hAnsi="Arial" w:cs="Arial"/>
        </w:rPr>
      </w:pPr>
      <w:bookmarkStart w:id="5" w:name="_Hlk147845171"/>
      <w:r>
        <w:rPr>
          <w:rFonts w:ascii="Arial" w:eastAsia="Arial" w:hAnsi="Arial" w:cs="Arial"/>
        </w:rPr>
        <w:t>General Requirements</w:t>
      </w:r>
      <w:r>
        <w:rPr>
          <w:rFonts w:ascii="Arial" w:eastAsia="Arial" w:hAnsi="Arial" w:cs="Arial"/>
        </w:rPr>
        <w:br/>
      </w:r>
    </w:p>
    <w:p w14:paraId="48D6F042" w14:textId="77777777" w:rsidR="007C4FC4" w:rsidRDefault="00204E01">
      <w:pPr>
        <w:ind w:left="0" w:firstLine="720"/>
        <w:rPr>
          <w:rFonts w:ascii="Arial" w:eastAsia="Arial" w:hAnsi="Arial" w:cs="Arial"/>
        </w:rPr>
      </w:pPr>
      <w:bookmarkStart w:id="6" w:name="_Hlk147845106"/>
      <w:r>
        <w:rPr>
          <w:rFonts w:ascii="Arial" w:eastAsia="Arial" w:hAnsi="Arial" w:cs="Arial"/>
          <w:shd w:val="clear" w:color="auto" w:fill="FFE599"/>
        </w:rPr>
        <w:t>[Insert text]</w:t>
      </w:r>
      <w:bookmarkEnd w:id="5"/>
      <w:bookmarkEnd w:id="6"/>
      <w:r>
        <w:rPr>
          <w:rFonts w:ascii="Arial" w:eastAsia="Arial" w:hAnsi="Arial" w:cs="Arial"/>
        </w:rPr>
        <w:br/>
      </w:r>
    </w:p>
    <w:p w14:paraId="6748272F" w14:textId="224FEF8B" w:rsidR="00F06095" w:rsidRDefault="00204E01">
      <w:pPr>
        <w:pStyle w:val="Heading3"/>
        <w:numPr>
          <w:ilvl w:val="1"/>
          <w:numId w:val="11"/>
        </w:numPr>
        <w:rPr>
          <w:rFonts w:ascii="Arial" w:eastAsia="Arial" w:hAnsi="Arial" w:cs="Arial"/>
        </w:rPr>
      </w:pPr>
      <w:r>
        <w:rPr>
          <w:rFonts w:ascii="Arial" w:eastAsia="Arial" w:hAnsi="Arial" w:cs="Arial"/>
        </w:rPr>
        <w:t>Specific Requirements</w:t>
      </w:r>
    </w:p>
    <w:p w14:paraId="6FA56FCD" w14:textId="77777777" w:rsidR="00F06095" w:rsidRPr="00F06095" w:rsidRDefault="00F06095" w:rsidP="00F06095"/>
    <w:p w14:paraId="649333FE" w14:textId="2A8699C1" w:rsidR="00F06095" w:rsidRPr="00F06095" w:rsidRDefault="00F06095" w:rsidP="00F06095"/>
    <w:p w14:paraId="78CBEC9D" w14:textId="4DE1EFC2" w:rsidR="007C4FC4" w:rsidRPr="0083790A" w:rsidRDefault="00F06095" w:rsidP="00F06095">
      <w:pPr>
        <w:pStyle w:val="Heading3"/>
        <w:numPr>
          <w:ilvl w:val="1"/>
          <w:numId w:val="11"/>
        </w:numPr>
        <w:rPr>
          <w:rFonts w:ascii="Arial" w:eastAsia="Arial" w:hAnsi="Arial" w:cs="Arial"/>
        </w:rPr>
      </w:pPr>
      <w:r w:rsidRPr="0083790A">
        <w:rPr>
          <w:rFonts w:ascii="Arial" w:eastAsia="Arial" w:hAnsi="Arial" w:cs="Arial"/>
        </w:rPr>
        <w:t>Standards and Quality Assurance</w:t>
      </w:r>
      <w:r w:rsidR="00204E01" w:rsidRPr="0083790A">
        <w:rPr>
          <w:rFonts w:ascii="Arial" w:eastAsia="Arial" w:hAnsi="Arial" w:cs="Arial"/>
        </w:rPr>
        <w:br/>
      </w:r>
    </w:p>
    <w:p w14:paraId="7B072D6B" w14:textId="15E7D9E1" w:rsidR="00F06095" w:rsidRPr="0083790A" w:rsidRDefault="00F06095" w:rsidP="00F06095">
      <w:pPr>
        <w:pStyle w:val="Heading1"/>
        <w:keepNext w:val="0"/>
        <w:keepLines w:val="0"/>
        <w:widowControl w:val="0"/>
        <w:numPr>
          <w:ilvl w:val="1"/>
          <w:numId w:val="13"/>
        </w:numPr>
        <w:tabs>
          <w:tab w:val="left" w:pos="864"/>
        </w:tabs>
        <w:spacing w:line="240" w:lineRule="auto"/>
        <w:ind w:right="0"/>
        <w:jc w:val="both"/>
        <w:rPr>
          <w:rFonts w:ascii="Arial" w:eastAsia="Arial" w:hAnsi="Arial" w:cs="Arial"/>
          <w:b/>
          <w:bCs/>
          <w:color w:val="auto"/>
          <w:sz w:val="22"/>
        </w:rPr>
      </w:pPr>
      <w:r w:rsidRPr="0083790A">
        <w:rPr>
          <w:rFonts w:ascii="Arial" w:eastAsia="Arial" w:hAnsi="Arial" w:cs="Arial"/>
          <w:b/>
          <w:bCs/>
          <w:color w:val="auto"/>
          <w:sz w:val="22"/>
        </w:rPr>
        <w:t>Quality standards:</w:t>
      </w:r>
    </w:p>
    <w:p w14:paraId="5D6649CC" w14:textId="77777777" w:rsidR="00F06095" w:rsidRPr="0083790A" w:rsidRDefault="00F06095" w:rsidP="00F06095">
      <w:pPr>
        <w:widowControl w:val="0"/>
        <w:pBdr>
          <w:top w:val="nil"/>
          <w:left w:val="nil"/>
          <w:bottom w:val="nil"/>
          <w:right w:val="nil"/>
          <w:between w:val="nil"/>
        </w:pBdr>
        <w:spacing w:after="0" w:line="240" w:lineRule="auto"/>
        <w:ind w:left="0" w:firstLine="0"/>
        <w:jc w:val="both"/>
        <w:rPr>
          <w:rFonts w:ascii="Arial" w:eastAsia="Arial" w:hAnsi="Arial" w:cs="Arial"/>
          <w:b/>
        </w:rPr>
      </w:pPr>
    </w:p>
    <w:p w14:paraId="3829EE8D" w14:textId="3170D42F" w:rsidR="00F06095" w:rsidRPr="0083790A" w:rsidRDefault="00F06095" w:rsidP="00F06095">
      <w:pPr>
        <w:pStyle w:val="ListParagraph"/>
        <w:widowControl w:val="0"/>
        <w:numPr>
          <w:ilvl w:val="0"/>
          <w:numId w:val="14"/>
        </w:numPr>
        <w:pBdr>
          <w:top w:val="nil"/>
          <w:left w:val="nil"/>
          <w:bottom w:val="nil"/>
          <w:right w:val="nil"/>
          <w:between w:val="nil"/>
        </w:pBdr>
        <w:jc w:val="both"/>
        <w:rPr>
          <w:rFonts w:eastAsia="Arial"/>
        </w:rPr>
      </w:pPr>
      <w:r w:rsidRPr="0083790A">
        <w:rPr>
          <w:rFonts w:eastAsia="Arial"/>
        </w:rPr>
        <w:t xml:space="preserve">The Supplier </w:t>
      </w:r>
      <w:r w:rsidR="00D1699E" w:rsidRPr="0083790A">
        <w:rPr>
          <w:rFonts w:eastAsia="Arial"/>
        </w:rPr>
        <w:t xml:space="preserve">to </w:t>
      </w:r>
      <w:r w:rsidRPr="0083790A">
        <w:rPr>
          <w:rFonts w:eastAsia="Arial"/>
        </w:rPr>
        <w:t>provide DDaT professionals at sufficient quality</w:t>
      </w:r>
      <w:r w:rsidR="00CF6FD5" w:rsidRPr="0083790A">
        <w:rPr>
          <w:rFonts w:eastAsia="Arial"/>
        </w:rPr>
        <w:t xml:space="preserve">, </w:t>
      </w:r>
      <w:r w:rsidR="00D1699E" w:rsidRPr="0083790A">
        <w:rPr>
          <w:rFonts w:eastAsia="Arial"/>
        </w:rPr>
        <w:t xml:space="preserve">experienced </w:t>
      </w:r>
      <w:r w:rsidRPr="0083790A">
        <w:rPr>
          <w:rFonts w:eastAsia="Arial"/>
        </w:rPr>
        <w:t xml:space="preserve">and quantity required to deliver the SoW Deliverables and activities set out in Section 4. Deliverables and Activities. Quality standards will be reviewed between the Buyer and the Supplier through </w:t>
      </w:r>
      <w:bookmarkStart w:id="7" w:name="OLE_LINK15"/>
      <w:r w:rsidRPr="0083790A">
        <w:rPr>
          <w:rFonts w:eastAsia="Arial"/>
        </w:rPr>
        <w:t>a monthly SoW Governance meeting.</w:t>
      </w:r>
    </w:p>
    <w:bookmarkEnd w:id="7"/>
    <w:p w14:paraId="3BB17017" w14:textId="77777777" w:rsidR="00F06095" w:rsidRPr="0083790A" w:rsidRDefault="00F06095" w:rsidP="00F06095">
      <w:pPr>
        <w:widowControl w:val="0"/>
        <w:pBdr>
          <w:top w:val="nil"/>
          <w:left w:val="nil"/>
          <w:bottom w:val="nil"/>
          <w:right w:val="nil"/>
          <w:between w:val="nil"/>
        </w:pBdr>
        <w:spacing w:before="8" w:after="0" w:line="240" w:lineRule="auto"/>
        <w:ind w:left="0" w:firstLine="0"/>
        <w:jc w:val="both"/>
        <w:rPr>
          <w:rFonts w:ascii="Arial" w:eastAsia="Arial" w:hAnsi="Arial" w:cs="Arial"/>
        </w:rPr>
      </w:pPr>
    </w:p>
    <w:p w14:paraId="2125E62B" w14:textId="77777777" w:rsidR="00F06095" w:rsidRPr="0083790A" w:rsidRDefault="00F06095" w:rsidP="00F06095">
      <w:pPr>
        <w:widowControl w:val="0"/>
        <w:numPr>
          <w:ilvl w:val="1"/>
          <w:numId w:val="13"/>
        </w:numPr>
        <w:tabs>
          <w:tab w:val="left" w:pos="833"/>
        </w:tabs>
        <w:spacing w:after="0" w:line="240" w:lineRule="auto"/>
        <w:jc w:val="both"/>
        <w:outlineLvl w:val="0"/>
        <w:rPr>
          <w:rFonts w:ascii="Arial" w:eastAsia="Arial" w:hAnsi="Arial" w:cs="Arial"/>
          <w:b/>
          <w:bCs/>
          <w:color w:val="auto"/>
        </w:rPr>
      </w:pPr>
      <w:r w:rsidRPr="0083790A">
        <w:rPr>
          <w:rFonts w:ascii="Arial" w:eastAsia="Arial" w:hAnsi="Arial" w:cs="Arial"/>
          <w:b/>
          <w:bCs/>
          <w:color w:val="auto"/>
        </w:rPr>
        <w:t>Technical standards</w:t>
      </w:r>
    </w:p>
    <w:p w14:paraId="45FBC1DC" w14:textId="77777777" w:rsidR="00F06095" w:rsidRPr="0083790A" w:rsidRDefault="00F06095" w:rsidP="00F06095">
      <w:pPr>
        <w:widowControl w:val="0"/>
        <w:pBdr>
          <w:top w:val="nil"/>
          <w:left w:val="nil"/>
          <w:bottom w:val="nil"/>
          <w:right w:val="nil"/>
          <w:between w:val="nil"/>
        </w:pBdr>
        <w:spacing w:before="5" w:after="0" w:line="240" w:lineRule="auto"/>
        <w:ind w:left="0" w:firstLine="0"/>
        <w:jc w:val="both"/>
        <w:rPr>
          <w:rFonts w:ascii="Arial" w:eastAsia="Arial" w:hAnsi="Arial" w:cs="Arial"/>
          <w:b/>
        </w:rPr>
      </w:pPr>
    </w:p>
    <w:p w14:paraId="6648DE46" w14:textId="4BEAC57C" w:rsidR="00F06095" w:rsidRPr="0083790A" w:rsidRDefault="00F06095" w:rsidP="00F06095">
      <w:pPr>
        <w:pStyle w:val="ListParagraph"/>
        <w:widowControl w:val="0"/>
        <w:numPr>
          <w:ilvl w:val="0"/>
          <w:numId w:val="14"/>
        </w:numPr>
        <w:jc w:val="both"/>
        <w:rPr>
          <w:rFonts w:eastAsia="Arial"/>
        </w:rPr>
      </w:pPr>
      <w:r w:rsidRPr="0083790A">
        <w:rPr>
          <w:rFonts w:eastAsia="Arial"/>
        </w:rPr>
        <w:t xml:space="preserve">The Supplier </w:t>
      </w:r>
      <w:r w:rsidR="00893425" w:rsidRPr="0083790A">
        <w:rPr>
          <w:rFonts w:eastAsia="Arial"/>
        </w:rPr>
        <w:t xml:space="preserve">to </w:t>
      </w:r>
      <w:r w:rsidRPr="0083790A">
        <w:rPr>
          <w:rFonts w:eastAsia="Arial"/>
        </w:rPr>
        <w:t xml:space="preserve">conform to industry standards adopted and communicated by </w:t>
      </w:r>
      <w:r w:rsidR="00B82A5E" w:rsidRPr="0083790A">
        <w:rPr>
          <w:rFonts w:eastAsia="Arial"/>
        </w:rPr>
        <w:t>the Buyers</w:t>
      </w:r>
      <w:r w:rsidRPr="0083790A">
        <w:rPr>
          <w:rFonts w:eastAsia="Arial"/>
        </w:rPr>
        <w:t xml:space="preserve">/industry technical standards, </w:t>
      </w:r>
      <w:proofErr w:type="gramStart"/>
      <w:r w:rsidRPr="0083790A">
        <w:rPr>
          <w:rFonts w:eastAsia="Arial"/>
        </w:rPr>
        <w:t>policies</w:t>
      </w:r>
      <w:proofErr w:type="gramEnd"/>
      <w:r w:rsidRPr="0083790A">
        <w:rPr>
          <w:rFonts w:eastAsia="Arial"/>
        </w:rPr>
        <w:t xml:space="preserve"> and guidelines as applicable. Adherence to above standards will be reviewed between </w:t>
      </w:r>
      <w:r w:rsidR="00B82A5E" w:rsidRPr="0083790A">
        <w:rPr>
          <w:rFonts w:eastAsia="Arial"/>
        </w:rPr>
        <w:t>the Buyer</w:t>
      </w:r>
      <w:r w:rsidRPr="0083790A">
        <w:rPr>
          <w:rFonts w:eastAsia="Arial"/>
        </w:rPr>
        <w:t xml:space="preserve"> and the Supplier through a monthly </w:t>
      </w:r>
      <w:r w:rsidR="00A40229" w:rsidRPr="0083790A">
        <w:rPr>
          <w:rFonts w:eastAsia="Arial"/>
        </w:rPr>
        <w:t xml:space="preserve">SoW </w:t>
      </w:r>
      <w:r w:rsidRPr="0083790A">
        <w:rPr>
          <w:rFonts w:eastAsia="Arial"/>
        </w:rPr>
        <w:t>Governance meeting</w:t>
      </w:r>
      <w:r w:rsidR="00117F46" w:rsidRPr="0083790A">
        <w:rPr>
          <w:rFonts w:eastAsia="Arial"/>
        </w:rPr>
        <w:t xml:space="preserve"> and approved by the Buyer</w:t>
      </w:r>
      <w:r w:rsidRPr="0083790A">
        <w:rPr>
          <w:rFonts w:eastAsia="Arial"/>
        </w:rPr>
        <w:t>.</w:t>
      </w:r>
    </w:p>
    <w:p w14:paraId="42413EAB" w14:textId="14841CF7" w:rsidR="007C4FC4" w:rsidRDefault="00204E01">
      <w:pPr>
        <w:ind w:left="0" w:firstLine="720"/>
      </w:pPr>
      <w:r>
        <w:br/>
      </w:r>
    </w:p>
    <w:p w14:paraId="789FEB33" w14:textId="034D7C11" w:rsidR="007C4FC4" w:rsidRDefault="00204E01">
      <w:pPr>
        <w:pStyle w:val="Heading3"/>
        <w:ind w:left="0" w:firstLine="720"/>
        <w:rPr>
          <w:rFonts w:ascii="Arial" w:eastAsia="Arial" w:hAnsi="Arial" w:cs="Arial"/>
        </w:rPr>
      </w:pPr>
      <w:r>
        <w:rPr>
          <w:rFonts w:ascii="Arial" w:eastAsia="Arial" w:hAnsi="Arial" w:cs="Arial"/>
        </w:rPr>
        <w:lastRenderedPageBreak/>
        <w:br/>
      </w:r>
      <w:r>
        <w:rPr>
          <w:rFonts w:ascii="Arial" w:eastAsia="Arial" w:hAnsi="Arial" w:cs="Arial"/>
        </w:rPr>
        <w:tab/>
      </w:r>
    </w:p>
    <w:p w14:paraId="2A0F0D66" w14:textId="77777777" w:rsidR="007C4FC4" w:rsidRDefault="00204E01">
      <w:pPr>
        <w:pStyle w:val="Heading3"/>
        <w:numPr>
          <w:ilvl w:val="1"/>
          <w:numId w:val="11"/>
        </w:numPr>
        <w:rPr>
          <w:rFonts w:ascii="Arial" w:eastAsia="Arial" w:hAnsi="Arial" w:cs="Arial"/>
        </w:rPr>
      </w:pPr>
      <w:r>
        <w:rPr>
          <w:rFonts w:ascii="Arial" w:eastAsia="Arial" w:hAnsi="Arial" w:cs="Arial"/>
        </w:rPr>
        <w:t>Deliverables &amp; Delivery Milestones</w:t>
      </w:r>
    </w:p>
    <w:p w14:paraId="1E81BDED" w14:textId="77777777" w:rsidR="007C4FC4" w:rsidRDefault="007C4FC4"/>
    <w:p w14:paraId="29BDFDDE" w14:textId="77777777" w:rsidR="0043220C" w:rsidRDefault="0043220C">
      <w:pPr>
        <w:rPr>
          <w:rFonts w:ascii="Arial" w:eastAsia="Arial" w:hAnsi="Arial" w:cs="Arial"/>
        </w:rPr>
      </w:pPr>
    </w:p>
    <w:p w14:paraId="78C0FAAC" w14:textId="1EEF1C57" w:rsidR="0043220C" w:rsidRDefault="0043220C" w:rsidP="0043220C">
      <w:pPr>
        <w:pBdr>
          <w:top w:val="nil"/>
          <w:left w:val="nil"/>
          <w:bottom w:val="nil"/>
          <w:right w:val="nil"/>
          <w:between w:val="nil"/>
        </w:pBdr>
        <w:spacing w:after="120" w:line="288" w:lineRule="auto"/>
        <w:ind w:left="0" w:firstLine="0"/>
        <w:rPr>
          <w:rFonts w:ascii="Arial" w:eastAsia="Arial" w:hAnsi="Arial" w:cs="Arial"/>
        </w:rPr>
      </w:pPr>
      <w:r>
        <w:rPr>
          <w:rFonts w:ascii="Arial" w:eastAsia="Arial" w:hAnsi="Arial" w:cs="Arial"/>
          <w:shd w:val="clear" w:color="auto" w:fill="FFE599"/>
        </w:rPr>
        <w:t xml:space="preserve">[Guidance for the Buyer </w:t>
      </w:r>
      <w:r w:rsidR="00117F46">
        <w:rPr>
          <w:rFonts w:ascii="Arial" w:eastAsia="Arial" w:hAnsi="Arial" w:cs="Arial"/>
          <w:shd w:val="clear" w:color="auto" w:fill="FFE599"/>
        </w:rPr>
        <w:t>–</w:t>
      </w:r>
      <w:r>
        <w:rPr>
          <w:rFonts w:ascii="Arial" w:eastAsia="Arial" w:hAnsi="Arial" w:cs="Arial"/>
          <w:shd w:val="clear" w:color="auto" w:fill="FFE599"/>
        </w:rPr>
        <w:t xml:space="preserve"> </w:t>
      </w:r>
      <w:r>
        <w:rPr>
          <w:rFonts w:ascii="Arial" w:eastAsia="Arial" w:hAnsi="Arial" w:cs="Arial"/>
          <w:b/>
          <w:shd w:val="clear" w:color="auto" w:fill="FFE599"/>
        </w:rPr>
        <w:t>to be deleted</w:t>
      </w:r>
      <w:r>
        <w:rPr>
          <w:rFonts w:ascii="Arial" w:eastAsia="Arial" w:hAnsi="Arial" w:cs="Arial"/>
          <w:shd w:val="clear" w:color="auto" w:fill="FFE599"/>
        </w:rPr>
        <w:t xml:space="preserve">: </w:t>
      </w:r>
      <w:r w:rsidR="00BF6748">
        <w:rPr>
          <w:rFonts w:ascii="Arial" w:eastAsia="Arial" w:hAnsi="Arial" w:cs="Arial"/>
          <w:shd w:val="clear" w:color="auto" w:fill="FFE599"/>
        </w:rPr>
        <w:t>Where appropriate, a</w:t>
      </w:r>
      <w:r>
        <w:rPr>
          <w:rFonts w:ascii="Arial" w:eastAsia="Arial" w:hAnsi="Arial" w:cs="Arial"/>
          <w:shd w:val="clear" w:color="auto" w:fill="FFE599"/>
        </w:rPr>
        <w:t xml:space="preserve">ny acceptance criteria, delivery dates and approval required should be aligned clearly to specific deliverables. </w:t>
      </w:r>
      <w:r>
        <w:rPr>
          <w:rFonts w:ascii="Arial" w:eastAsia="Arial" w:hAnsi="Arial" w:cs="Arial"/>
          <w:shd w:val="clear" w:color="auto" w:fill="FFE599"/>
        </w:rPr>
        <w:br/>
        <w:t>The ‘how’ should be clear and specific to the ‘what’ (deliverables).</w:t>
      </w:r>
      <w:r>
        <w:rPr>
          <w:rFonts w:ascii="Arial" w:eastAsia="Arial" w:hAnsi="Arial" w:cs="Arial"/>
          <w:shd w:val="clear" w:color="auto" w:fill="FFE599"/>
        </w:rPr>
        <w:br/>
        <w:t>Each line/deliverable should be easily identified and understood in its own context.]</w:t>
      </w:r>
    </w:p>
    <w:p w14:paraId="725FE597" w14:textId="46598889" w:rsidR="007C4FC4" w:rsidRDefault="00204E01">
      <w:pPr>
        <w:rPr>
          <w:rFonts w:ascii="Arial" w:eastAsia="Arial" w:hAnsi="Arial" w:cs="Arial"/>
        </w:rPr>
      </w:pPr>
      <w:r>
        <w:rPr>
          <w:rFonts w:ascii="Arial" w:eastAsia="Arial" w:hAnsi="Arial" w:cs="Arial"/>
        </w:rPr>
        <w:t xml:space="preserve">The following deliverables are required for this </w:t>
      </w:r>
      <w:r w:rsidR="00A40229">
        <w:rPr>
          <w:rFonts w:ascii="Arial" w:eastAsia="Arial" w:hAnsi="Arial" w:cs="Arial"/>
        </w:rPr>
        <w:t>SoW</w:t>
      </w:r>
      <w:r>
        <w:rPr>
          <w:rFonts w:ascii="Arial" w:eastAsia="Arial" w:hAnsi="Arial" w:cs="Arial"/>
        </w:rPr>
        <w:t xml:space="preserve"> period: </w:t>
      </w:r>
    </w:p>
    <w:p w14:paraId="63F7D068" w14:textId="77777777" w:rsidR="007C4FC4" w:rsidRDefault="007C4FC4">
      <w:pPr>
        <w:rPr>
          <w:rFonts w:ascii="Arial" w:eastAsia="Arial" w:hAnsi="Arial" w:cs="Arial"/>
        </w:rPr>
      </w:pPr>
    </w:p>
    <w:tbl>
      <w:tblPr>
        <w:tblW w:w="83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45"/>
        <w:gridCol w:w="4596"/>
        <w:gridCol w:w="1374"/>
      </w:tblGrid>
      <w:tr w:rsidR="007C4FC4" w14:paraId="1604A408" w14:textId="77777777">
        <w:tc>
          <w:tcPr>
            <w:tcW w:w="2345" w:type="dxa"/>
            <w:shd w:val="clear" w:color="auto" w:fill="DBDBDB"/>
          </w:tcPr>
          <w:p w14:paraId="35031E0B" w14:textId="77777777" w:rsidR="007C4FC4" w:rsidRDefault="00204E01">
            <w:pPr>
              <w:rPr>
                <w:rFonts w:ascii="Arial" w:eastAsia="Arial" w:hAnsi="Arial" w:cs="Arial"/>
                <w:b/>
              </w:rPr>
            </w:pPr>
            <w:bookmarkStart w:id="8" w:name="_heading=h.gjdgxs" w:colFirst="0" w:colLast="0"/>
            <w:bookmarkEnd w:id="8"/>
            <w:r>
              <w:rPr>
                <w:rFonts w:ascii="Arial" w:eastAsia="Arial" w:hAnsi="Arial" w:cs="Arial"/>
                <w:b/>
              </w:rPr>
              <w:t>Deliverable</w:t>
            </w:r>
          </w:p>
        </w:tc>
        <w:tc>
          <w:tcPr>
            <w:tcW w:w="4596" w:type="dxa"/>
            <w:shd w:val="clear" w:color="auto" w:fill="DBDBDB"/>
          </w:tcPr>
          <w:p w14:paraId="53A453ED" w14:textId="77777777" w:rsidR="007C4FC4" w:rsidRDefault="00204E01">
            <w:pPr>
              <w:rPr>
                <w:rFonts w:ascii="Arial" w:eastAsia="Arial" w:hAnsi="Arial" w:cs="Arial"/>
                <w:b/>
              </w:rPr>
            </w:pPr>
            <w:r>
              <w:rPr>
                <w:rFonts w:ascii="Arial" w:eastAsia="Arial" w:hAnsi="Arial" w:cs="Arial"/>
                <w:b/>
              </w:rPr>
              <w:t>Sub Deliverable / Description</w:t>
            </w:r>
          </w:p>
        </w:tc>
        <w:tc>
          <w:tcPr>
            <w:tcW w:w="1374" w:type="dxa"/>
            <w:shd w:val="clear" w:color="auto" w:fill="DBDBDB"/>
          </w:tcPr>
          <w:p w14:paraId="62349352" w14:textId="26B313AA" w:rsidR="007C4FC4" w:rsidRDefault="00F5535C">
            <w:pPr>
              <w:rPr>
                <w:rFonts w:ascii="Arial" w:eastAsia="Arial" w:hAnsi="Arial" w:cs="Arial"/>
                <w:b/>
              </w:rPr>
            </w:pPr>
            <w:proofErr w:type="gramStart"/>
            <w:r>
              <w:rPr>
                <w:rFonts w:ascii="Arial" w:eastAsia="Arial" w:hAnsi="Arial" w:cs="Arial"/>
                <w:b/>
              </w:rPr>
              <w:t xml:space="preserve">Achieved </w:t>
            </w:r>
            <w:r w:rsidR="00117F46">
              <w:rPr>
                <w:rFonts w:ascii="Arial" w:eastAsia="Arial" w:hAnsi="Arial" w:cs="Arial"/>
                <w:b/>
              </w:rPr>
              <w:t xml:space="preserve"> By</w:t>
            </w:r>
            <w:proofErr w:type="gramEnd"/>
          </w:p>
        </w:tc>
      </w:tr>
      <w:tr w:rsidR="007C4FC4" w14:paraId="716D753A" w14:textId="77777777">
        <w:tc>
          <w:tcPr>
            <w:tcW w:w="2345" w:type="dxa"/>
          </w:tcPr>
          <w:p w14:paraId="4B158851" w14:textId="77777777" w:rsidR="007C4FC4" w:rsidRDefault="007C4FC4">
            <w:pPr>
              <w:rPr>
                <w:rFonts w:ascii="Arial" w:eastAsia="Arial" w:hAnsi="Arial" w:cs="Arial"/>
              </w:rPr>
            </w:pPr>
          </w:p>
        </w:tc>
        <w:tc>
          <w:tcPr>
            <w:tcW w:w="4596" w:type="dxa"/>
          </w:tcPr>
          <w:p w14:paraId="141B7B39" w14:textId="77777777" w:rsidR="007C4FC4" w:rsidRDefault="007C4FC4">
            <w:pPr>
              <w:rPr>
                <w:rFonts w:ascii="Arial" w:eastAsia="Arial" w:hAnsi="Arial" w:cs="Arial"/>
              </w:rPr>
            </w:pPr>
          </w:p>
        </w:tc>
        <w:tc>
          <w:tcPr>
            <w:tcW w:w="1374" w:type="dxa"/>
          </w:tcPr>
          <w:p w14:paraId="7D52ED7B" w14:textId="77777777" w:rsidR="007C4FC4" w:rsidRDefault="007C4FC4">
            <w:pPr>
              <w:rPr>
                <w:rFonts w:ascii="Arial" w:eastAsia="Arial" w:hAnsi="Arial" w:cs="Arial"/>
              </w:rPr>
            </w:pPr>
          </w:p>
        </w:tc>
      </w:tr>
      <w:tr w:rsidR="007C4FC4" w14:paraId="04BA2371" w14:textId="77777777">
        <w:tc>
          <w:tcPr>
            <w:tcW w:w="2345" w:type="dxa"/>
          </w:tcPr>
          <w:p w14:paraId="0F37217E" w14:textId="77777777" w:rsidR="007C4FC4" w:rsidRDefault="007C4FC4">
            <w:pPr>
              <w:rPr>
                <w:rFonts w:ascii="Arial" w:eastAsia="Arial" w:hAnsi="Arial" w:cs="Arial"/>
              </w:rPr>
            </w:pPr>
          </w:p>
        </w:tc>
        <w:tc>
          <w:tcPr>
            <w:tcW w:w="4596" w:type="dxa"/>
          </w:tcPr>
          <w:p w14:paraId="510C9625" w14:textId="77777777" w:rsidR="007C4FC4" w:rsidRDefault="007C4FC4">
            <w:pPr>
              <w:pBdr>
                <w:top w:val="nil"/>
                <w:left w:val="nil"/>
                <w:bottom w:val="nil"/>
                <w:right w:val="nil"/>
                <w:between w:val="nil"/>
              </w:pBdr>
              <w:ind w:left="720" w:firstLine="0"/>
              <w:rPr>
                <w:rFonts w:ascii="Arial" w:eastAsia="Arial" w:hAnsi="Arial" w:cs="Arial"/>
              </w:rPr>
            </w:pPr>
          </w:p>
        </w:tc>
        <w:tc>
          <w:tcPr>
            <w:tcW w:w="1374" w:type="dxa"/>
          </w:tcPr>
          <w:p w14:paraId="6AE8EC32" w14:textId="77777777" w:rsidR="007C4FC4" w:rsidRDefault="007C4FC4">
            <w:pPr>
              <w:rPr>
                <w:rFonts w:ascii="Arial" w:eastAsia="Arial" w:hAnsi="Arial" w:cs="Arial"/>
              </w:rPr>
            </w:pPr>
          </w:p>
        </w:tc>
      </w:tr>
      <w:tr w:rsidR="007C4FC4" w14:paraId="4BA4A8BB" w14:textId="77777777">
        <w:tc>
          <w:tcPr>
            <w:tcW w:w="2345" w:type="dxa"/>
          </w:tcPr>
          <w:p w14:paraId="73EE6177" w14:textId="77777777" w:rsidR="007C4FC4" w:rsidRDefault="007C4FC4">
            <w:pPr>
              <w:rPr>
                <w:rFonts w:ascii="Arial" w:eastAsia="Arial" w:hAnsi="Arial" w:cs="Arial"/>
              </w:rPr>
            </w:pPr>
          </w:p>
        </w:tc>
        <w:tc>
          <w:tcPr>
            <w:tcW w:w="4596" w:type="dxa"/>
          </w:tcPr>
          <w:p w14:paraId="1B1E1402" w14:textId="77777777" w:rsidR="007C4FC4" w:rsidRDefault="007C4FC4">
            <w:pPr>
              <w:ind w:left="720" w:firstLine="0"/>
              <w:rPr>
                <w:rFonts w:ascii="Arial" w:eastAsia="Arial" w:hAnsi="Arial" w:cs="Arial"/>
              </w:rPr>
            </w:pPr>
          </w:p>
        </w:tc>
        <w:tc>
          <w:tcPr>
            <w:tcW w:w="1374" w:type="dxa"/>
          </w:tcPr>
          <w:p w14:paraId="6BF25B47" w14:textId="77777777" w:rsidR="007C4FC4" w:rsidRDefault="007C4FC4">
            <w:pPr>
              <w:rPr>
                <w:rFonts w:ascii="Arial" w:eastAsia="Arial" w:hAnsi="Arial" w:cs="Arial"/>
              </w:rPr>
            </w:pPr>
          </w:p>
        </w:tc>
      </w:tr>
      <w:tr w:rsidR="007C4FC4" w14:paraId="67B468BC" w14:textId="77777777">
        <w:tc>
          <w:tcPr>
            <w:tcW w:w="2345" w:type="dxa"/>
          </w:tcPr>
          <w:p w14:paraId="06E9E42E" w14:textId="77777777" w:rsidR="007C4FC4" w:rsidRDefault="007C4FC4">
            <w:pPr>
              <w:rPr>
                <w:rFonts w:ascii="Arial" w:eastAsia="Arial" w:hAnsi="Arial" w:cs="Arial"/>
              </w:rPr>
            </w:pPr>
          </w:p>
        </w:tc>
        <w:tc>
          <w:tcPr>
            <w:tcW w:w="4596" w:type="dxa"/>
          </w:tcPr>
          <w:p w14:paraId="55E36ECF" w14:textId="77777777" w:rsidR="007C4FC4" w:rsidRDefault="007C4FC4">
            <w:pPr>
              <w:ind w:left="720" w:firstLine="0"/>
              <w:rPr>
                <w:rFonts w:ascii="Arial" w:eastAsia="Arial" w:hAnsi="Arial" w:cs="Arial"/>
              </w:rPr>
            </w:pPr>
          </w:p>
        </w:tc>
        <w:tc>
          <w:tcPr>
            <w:tcW w:w="1374" w:type="dxa"/>
          </w:tcPr>
          <w:p w14:paraId="111EDA96" w14:textId="77777777" w:rsidR="007C4FC4" w:rsidRDefault="007C4FC4">
            <w:pPr>
              <w:rPr>
                <w:rFonts w:ascii="Arial" w:eastAsia="Arial" w:hAnsi="Arial" w:cs="Arial"/>
              </w:rPr>
            </w:pPr>
          </w:p>
        </w:tc>
      </w:tr>
      <w:tr w:rsidR="007C4FC4" w14:paraId="1FB5DE57" w14:textId="77777777">
        <w:tc>
          <w:tcPr>
            <w:tcW w:w="2345" w:type="dxa"/>
          </w:tcPr>
          <w:p w14:paraId="0F22CFA3" w14:textId="77777777" w:rsidR="007C4FC4" w:rsidRDefault="007C4FC4">
            <w:pPr>
              <w:rPr>
                <w:rFonts w:ascii="Arial" w:eastAsia="Arial" w:hAnsi="Arial" w:cs="Arial"/>
              </w:rPr>
            </w:pPr>
          </w:p>
        </w:tc>
        <w:tc>
          <w:tcPr>
            <w:tcW w:w="4596" w:type="dxa"/>
          </w:tcPr>
          <w:p w14:paraId="458463CD" w14:textId="77777777" w:rsidR="007C4FC4" w:rsidRDefault="007C4FC4">
            <w:pPr>
              <w:ind w:left="720" w:firstLine="0"/>
              <w:rPr>
                <w:rFonts w:ascii="Arial" w:eastAsia="Arial" w:hAnsi="Arial" w:cs="Arial"/>
              </w:rPr>
            </w:pPr>
          </w:p>
        </w:tc>
        <w:tc>
          <w:tcPr>
            <w:tcW w:w="1374" w:type="dxa"/>
          </w:tcPr>
          <w:p w14:paraId="02F5832C" w14:textId="77777777" w:rsidR="007C4FC4" w:rsidRDefault="007C4FC4">
            <w:pPr>
              <w:rPr>
                <w:rFonts w:ascii="Arial" w:eastAsia="Arial" w:hAnsi="Arial" w:cs="Arial"/>
              </w:rPr>
            </w:pPr>
          </w:p>
        </w:tc>
      </w:tr>
    </w:tbl>
    <w:p w14:paraId="57645196" w14:textId="77777777" w:rsidR="00E5525F" w:rsidRDefault="00E5525F" w:rsidP="00E5525F">
      <w:pPr>
        <w:pBdr>
          <w:top w:val="nil"/>
          <w:left w:val="nil"/>
          <w:bottom w:val="nil"/>
          <w:right w:val="nil"/>
          <w:between w:val="nil"/>
        </w:pBdr>
        <w:spacing w:after="120" w:line="288" w:lineRule="auto"/>
        <w:ind w:left="0" w:firstLine="0"/>
        <w:rPr>
          <w:rFonts w:ascii="Arial" w:eastAsia="Arial" w:hAnsi="Arial" w:cs="Arial"/>
        </w:rPr>
      </w:pPr>
    </w:p>
    <w:p w14:paraId="14476B5F" w14:textId="0E91C6B4" w:rsidR="00E5525F" w:rsidRDefault="00E5525F" w:rsidP="00E5525F">
      <w:pPr>
        <w:pBdr>
          <w:top w:val="nil"/>
          <w:left w:val="nil"/>
          <w:bottom w:val="nil"/>
          <w:right w:val="nil"/>
          <w:between w:val="nil"/>
        </w:pBdr>
        <w:spacing w:after="120" w:line="288" w:lineRule="auto"/>
        <w:ind w:left="0" w:firstLine="0"/>
        <w:rPr>
          <w:rFonts w:ascii="Arial" w:eastAsia="Arial" w:hAnsi="Arial" w:cs="Arial"/>
        </w:rPr>
      </w:pPr>
      <w:r>
        <w:rPr>
          <w:rFonts w:ascii="Arial" w:eastAsia="Arial" w:hAnsi="Arial" w:cs="Arial"/>
        </w:rPr>
        <w:t xml:space="preserve">In order to assure the solution against the relevant policies and standards, </w:t>
      </w:r>
      <w:r w:rsidR="00764C02">
        <w:rPr>
          <w:rFonts w:ascii="Arial" w:eastAsia="Arial" w:hAnsi="Arial" w:cs="Arial"/>
        </w:rPr>
        <w:t xml:space="preserve">the Buyer </w:t>
      </w:r>
      <w:r>
        <w:rPr>
          <w:rFonts w:ascii="Arial" w:eastAsia="Arial" w:hAnsi="Arial" w:cs="Arial"/>
        </w:rPr>
        <w:t xml:space="preserve">will provide an approval authority to confirm against </w:t>
      </w:r>
      <w:proofErr w:type="gramStart"/>
      <w:r>
        <w:rPr>
          <w:rFonts w:ascii="Arial" w:eastAsia="Arial" w:hAnsi="Arial" w:cs="Arial"/>
        </w:rPr>
        <w:t>criteria;</w:t>
      </w:r>
      <w:proofErr w:type="gramEnd"/>
      <w:r>
        <w:rPr>
          <w:rFonts w:ascii="Arial" w:eastAsia="Arial" w:hAnsi="Arial" w:cs="Arial"/>
        </w:rPr>
        <w:t xml:space="preserve"> including acceptability, usability and sustainability.</w:t>
      </w:r>
    </w:p>
    <w:p w14:paraId="12EEE22C" w14:textId="77777777" w:rsidR="00E5525F" w:rsidRDefault="00E5525F" w:rsidP="00E5525F">
      <w:pPr>
        <w:ind w:left="0" w:firstLine="0"/>
        <w:rPr>
          <w:rFonts w:ascii="Arial" w:eastAsia="Arial" w:hAnsi="Arial" w:cs="Arial"/>
        </w:rPr>
      </w:pPr>
    </w:p>
    <w:p w14:paraId="71677079" w14:textId="2DB3F0C3" w:rsidR="00E5525F" w:rsidRDefault="00764C02" w:rsidP="00E5525F">
      <w:pPr>
        <w:ind w:left="0" w:firstLine="0"/>
        <w:rPr>
          <w:rFonts w:ascii="Arial" w:eastAsia="Arial" w:hAnsi="Arial" w:cs="Arial"/>
        </w:rPr>
      </w:pPr>
      <w:r>
        <w:rPr>
          <w:rFonts w:ascii="Arial" w:eastAsia="Arial" w:hAnsi="Arial" w:cs="Arial"/>
        </w:rPr>
        <w:t xml:space="preserve">The Buyer requires </w:t>
      </w:r>
      <w:r w:rsidR="00E5525F">
        <w:rPr>
          <w:rFonts w:ascii="Arial" w:eastAsia="Arial" w:hAnsi="Arial" w:cs="Arial"/>
        </w:rPr>
        <w:t xml:space="preserve">the following outcomes </w:t>
      </w:r>
      <w:r>
        <w:rPr>
          <w:rFonts w:ascii="Arial" w:eastAsia="Arial" w:hAnsi="Arial" w:cs="Arial"/>
        </w:rPr>
        <w:t xml:space="preserve">from the </w:t>
      </w:r>
      <w:proofErr w:type="gramStart"/>
      <w:r>
        <w:rPr>
          <w:rFonts w:ascii="Arial" w:eastAsia="Arial" w:hAnsi="Arial" w:cs="Arial"/>
        </w:rPr>
        <w:t xml:space="preserve">Supplier </w:t>
      </w:r>
      <w:r w:rsidR="00E5525F">
        <w:rPr>
          <w:rFonts w:ascii="Arial" w:eastAsia="Arial" w:hAnsi="Arial" w:cs="Arial"/>
        </w:rPr>
        <w:t>.</w:t>
      </w:r>
      <w:proofErr w:type="gramEnd"/>
      <w:r w:rsidR="00E5525F">
        <w:rPr>
          <w:rFonts w:ascii="Arial" w:eastAsia="Arial" w:hAnsi="Arial" w:cs="Arial"/>
        </w:rPr>
        <w:t xml:space="preserve"> </w:t>
      </w:r>
    </w:p>
    <w:p w14:paraId="2852BE88" w14:textId="77777777" w:rsidR="00E5525F" w:rsidRDefault="00E5525F" w:rsidP="00E5525F">
      <w:pPr>
        <w:ind w:left="0" w:firstLine="0"/>
        <w:rPr>
          <w:rFonts w:ascii="Arial" w:eastAsia="Arial" w:hAnsi="Arial" w:cs="Arial"/>
        </w:rPr>
      </w:pPr>
    </w:p>
    <w:p w14:paraId="09642287" w14:textId="6B2837D0" w:rsidR="00E5525F" w:rsidRDefault="00E5525F" w:rsidP="00E5525F">
      <w:pPr>
        <w:ind w:left="0" w:firstLine="0"/>
        <w:rPr>
          <w:rFonts w:ascii="Arial" w:eastAsia="Arial" w:hAnsi="Arial" w:cs="Arial"/>
        </w:rPr>
      </w:pPr>
      <w:r>
        <w:rPr>
          <w:rFonts w:ascii="Arial" w:eastAsia="Arial" w:hAnsi="Arial" w:cs="Arial"/>
        </w:rPr>
        <w:t xml:space="preserve">At the end of the </w:t>
      </w:r>
      <w:r w:rsidR="00D90923">
        <w:rPr>
          <w:rFonts w:ascii="Arial" w:eastAsia="Arial" w:hAnsi="Arial" w:cs="Arial"/>
        </w:rPr>
        <w:t>SoW</w:t>
      </w:r>
      <w:r>
        <w:rPr>
          <w:rFonts w:ascii="Arial" w:eastAsia="Arial" w:hAnsi="Arial" w:cs="Arial"/>
        </w:rPr>
        <w:t xml:space="preserve"> – </w:t>
      </w:r>
      <w:r w:rsidR="00764C02">
        <w:rPr>
          <w:rFonts w:ascii="Arial" w:eastAsia="Arial" w:hAnsi="Arial" w:cs="Arial"/>
        </w:rPr>
        <w:t xml:space="preserve">the Buyer </w:t>
      </w:r>
      <w:r>
        <w:rPr>
          <w:rFonts w:ascii="Arial" w:eastAsia="Arial" w:hAnsi="Arial" w:cs="Arial"/>
        </w:rPr>
        <w:t>must be able to say: </w:t>
      </w:r>
    </w:p>
    <w:p w14:paraId="618D5495" w14:textId="77777777" w:rsidR="00E5525F" w:rsidRDefault="00E5525F" w:rsidP="00E5525F">
      <w:pPr>
        <w:ind w:left="360" w:firstLine="0"/>
        <w:rPr>
          <w:rFonts w:ascii="Arial" w:eastAsia="Arial" w:hAnsi="Arial" w:cs="Arial"/>
        </w:rPr>
      </w:pPr>
    </w:p>
    <w:tbl>
      <w:tblPr>
        <w:tblW w:w="9093"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115" w:type="dxa"/>
          <w:right w:w="115" w:type="dxa"/>
        </w:tblCellMar>
        <w:tblLook w:val="0400" w:firstRow="0" w:lastRow="0" w:firstColumn="0" w:lastColumn="0" w:noHBand="0" w:noVBand="1"/>
      </w:tblPr>
      <w:tblGrid>
        <w:gridCol w:w="1812"/>
        <w:gridCol w:w="1812"/>
        <w:gridCol w:w="1823"/>
        <w:gridCol w:w="1823"/>
        <w:gridCol w:w="1823"/>
      </w:tblGrid>
      <w:tr w:rsidR="00E5525F" w14:paraId="0EB1061B" w14:textId="77777777" w:rsidTr="00B105AB">
        <w:tc>
          <w:tcPr>
            <w:tcW w:w="1812" w:type="dxa"/>
            <w:tcBorders>
              <w:top w:val="single" w:sz="4" w:space="0" w:color="595959"/>
              <w:left w:val="single" w:sz="4" w:space="0" w:color="595959"/>
              <w:bottom w:val="single" w:sz="4" w:space="0" w:color="595959"/>
              <w:right w:val="single" w:sz="4" w:space="0" w:color="595959"/>
            </w:tcBorders>
            <w:shd w:val="clear" w:color="auto" w:fill="DBDBDB"/>
          </w:tcPr>
          <w:p w14:paraId="05F2B32C" w14:textId="77777777" w:rsidR="00E5525F" w:rsidRDefault="00E5525F">
            <w:pPr>
              <w:pBdr>
                <w:top w:val="nil"/>
                <w:left w:val="nil"/>
                <w:bottom w:val="nil"/>
                <w:right w:val="nil"/>
                <w:between w:val="nil"/>
              </w:pBdr>
              <w:spacing w:before="60" w:after="60" w:line="240" w:lineRule="auto"/>
              <w:ind w:left="0" w:firstLine="0"/>
              <w:rPr>
                <w:rFonts w:ascii="Arial" w:eastAsia="Arial" w:hAnsi="Arial" w:cs="Arial"/>
                <w:b/>
              </w:rPr>
            </w:pPr>
            <w:r>
              <w:rPr>
                <w:rFonts w:ascii="Arial" w:eastAsia="Arial" w:hAnsi="Arial" w:cs="Arial"/>
                <w:b/>
              </w:rPr>
              <w:t>Deliverable</w:t>
            </w:r>
          </w:p>
        </w:tc>
        <w:tc>
          <w:tcPr>
            <w:tcW w:w="1812" w:type="dxa"/>
            <w:tcBorders>
              <w:top w:val="single" w:sz="4" w:space="0" w:color="595959"/>
              <w:left w:val="single" w:sz="4" w:space="0" w:color="595959"/>
              <w:bottom w:val="single" w:sz="4" w:space="0" w:color="595959"/>
              <w:right w:val="single" w:sz="4" w:space="0" w:color="595959"/>
            </w:tcBorders>
            <w:shd w:val="clear" w:color="auto" w:fill="DBDBDB"/>
          </w:tcPr>
          <w:p w14:paraId="4AD046B2" w14:textId="77777777" w:rsidR="00E5525F" w:rsidRDefault="00E5525F">
            <w:pPr>
              <w:pBdr>
                <w:top w:val="nil"/>
                <w:left w:val="nil"/>
                <w:bottom w:val="nil"/>
                <w:right w:val="nil"/>
                <w:between w:val="nil"/>
              </w:pBdr>
              <w:spacing w:before="60" w:after="60" w:line="240" w:lineRule="auto"/>
              <w:ind w:left="0" w:firstLine="0"/>
              <w:rPr>
                <w:rFonts w:ascii="Arial" w:eastAsia="Arial" w:hAnsi="Arial" w:cs="Arial"/>
                <w:b/>
              </w:rPr>
            </w:pPr>
            <w:r>
              <w:rPr>
                <w:rFonts w:ascii="Arial" w:eastAsia="Arial" w:hAnsi="Arial" w:cs="Arial"/>
                <w:b/>
              </w:rPr>
              <w:t>How</w:t>
            </w:r>
          </w:p>
        </w:tc>
        <w:tc>
          <w:tcPr>
            <w:tcW w:w="1822" w:type="dxa"/>
            <w:tcBorders>
              <w:top w:val="single" w:sz="4" w:space="0" w:color="595959"/>
              <w:left w:val="single" w:sz="4" w:space="0" w:color="595959"/>
              <w:bottom w:val="single" w:sz="4" w:space="0" w:color="595959"/>
              <w:right w:val="single" w:sz="4" w:space="0" w:color="595959"/>
            </w:tcBorders>
            <w:shd w:val="clear" w:color="auto" w:fill="DBDBDB"/>
          </w:tcPr>
          <w:p w14:paraId="3334FED8" w14:textId="77777777" w:rsidR="00E5525F" w:rsidRDefault="00E5525F">
            <w:pPr>
              <w:pBdr>
                <w:top w:val="nil"/>
                <w:left w:val="nil"/>
                <w:bottom w:val="nil"/>
                <w:right w:val="nil"/>
                <w:between w:val="nil"/>
              </w:pBdr>
              <w:spacing w:before="60" w:after="60" w:line="240" w:lineRule="auto"/>
              <w:ind w:left="0" w:firstLine="0"/>
              <w:rPr>
                <w:rFonts w:ascii="Arial" w:eastAsia="Arial" w:hAnsi="Arial" w:cs="Arial"/>
                <w:b/>
              </w:rPr>
            </w:pPr>
            <w:r>
              <w:rPr>
                <w:rFonts w:ascii="Arial" w:eastAsia="Arial" w:hAnsi="Arial" w:cs="Arial"/>
                <w:b/>
              </w:rPr>
              <w:t>Acceptance criteria</w:t>
            </w:r>
          </w:p>
        </w:tc>
        <w:tc>
          <w:tcPr>
            <w:tcW w:w="1822" w:type="dxa"/>
            <w:tcBorders>
              <w:top w:val="single" w:sz="4" w:space="0" w:color="595959"/>
              <w:left w:val="single" w:sz="4" w:space="0" w:color="595959"/>
              <w:bottom w:val="single" w:sz="4" w:space="0" w:color="595959"/>
              <w:right w:val="single" w:sz="4" w:space="0" w:color="595959"/>
            </w:tcBorders>
            <w:shd w:val="clear" w:color="auto" w:fill="DBDBDB"/>
          </w:tcPr>
          <w:p w14:paraId="132178B1" w14:textId="77777777" w:rsidR="00E5525F" w:rsidRDefault="00E5525F">
            <w:pPr>
              <w:pBdr>
                <w:top w:val="nil"/>
                <w:left w:val="nil"/>
                <w:bottom w:val="nil"/>
                <w:right w:val="nil"/>
                <w:between w:val="nil"/>
              </w:pBdr>
              <w:spacing w:before="60" w:after="60" w:line="240" w:lineRule="auto"/>
              <w:ind w:left="0" w:firstLine="0"/>
              <w:rPr>
                <w:rFonts w:ascii="Arial" w:eastAsia="Arial" w:hAnsi="Arial" w:cs="Arial"/>
                <w:b/>
              </w:rPr>
            </w:pPr>
            <w:r>
              <w:rPr>
                <w:rFonts w:ascii="Arial" w:eastAsia="Arial" w:hAnsi="Arial" w:cs="Arial"/>
                <w:b/>
              </w:rPr>
              <w:t>Accepted by</w:t>
            </w:r>
          </w:p>
        </w:tc>
        <w:tc>
          <w:tcPr>
            <w:tcW w:w="1822" w:type="dxa"/>
            <w:tcBorders>
              <w:top w:val="single" w:sz="4" w:space="0" w:color="595959"/>
              <w:left w:val="single" w:sz="4" w:space="0" w:color="595959"/>
              <w:bottom w:val="single" w:sz="4" w:space="0" w:color="595959"/>
              <w:right w:val="single" w:sz="4" w:space="0" w:color="595959"/>
            </w:tcBorders>
            <w:shd w:val="clear" w:color="auto" w:fill="DBDBDB"/>
          </w:tcPr>
          <w:p w14:paraId="061FD813" w14:textId="77777777" w:rsidR="00E5525F" w:rsidRDefault="00E5525F">
            <w:pPr>
              <w:pBdr>
                <w:top w:val="nil"/>
                <w:left w:val="nil"/>
                <w:bottom w:val="nil"/>
                <w:right w:val="nil"/>
                <w:between w:val="nil"/>
              </w:pBdr>
              <w:spacing w:before="60" w:after="60" w:line="240" w:lineRule="auto"/>
              <w:ind w:left="0" w:firstLine="0"/>
              <w:rPr>
                <w:rFonts w:ascii="Arial" w:eastAsia="Arial" w:hAnsi="Arial" w:cs="Arial"/>
                <w:b/>
              </w:rPr>
            </w:pPr>
            <w:r>
              <w:rPr>
                <w:rFonts w:ascii="Arial" w:eastAsia="Arial" w:hAnsi="Arial" w:cs="Arial"/>
                <w:b/>
              </w:rPr>
              <w:t>When</w:t>
            </w:r>
          </w:p>
        </w:tc>
      </w:tr>
      <w:tr w:rsidR="00E5525F" w14:paraId="4BF08146" w14:textId="77777777" w:rsidTr="00B105AB">
        <w:trPr>
          <w:trHeight w:val="1240"/>
        </w:trPr>
        <w:tc>
          <w:tcPr>
            <w:tcW w:w="1812" w:type="dxa"/>
            <w:tcBorders>
              <w:top w:val="single" w:sz="4" w:space="0" w:color="595959"/>
            </w:tcBorders>
            <w:shd w:val="clear" w:color="auto" w:fill="auto"/>
          </w:tcPr>
          <w:p w14:paraId="3843EBF0" w14:textId="77777777" w:rsidR="00E5525F" w:rsidRDefault="00E5525F">
            <w:pPr>
              <w:pBdr>
                <w:top w:val="nil"/>
                <w:left w:val="nil"/>
                <w:bottom w:val="nil"/>
                <w:right w:val="nil"/>
                <w:between w:val="nil"/>
              </w:pBdr>
              <w:spacing w:after="0" w:line="240" w:lineRule="auto"/>
              <w:ind w:left="0" w:firstLine="0"/>
              <w:rPr>
                <w:rFonts w:ascii="Arial" w:eastAsia="Arial" w:hAnsi="Arial" w:cs="Arial"/>
              </w:rPr>
            </w:pPr>
          </w:p>
          <w:p w14:paraId="20BF1D85" w14:textId="77777777" w:rsidR="00E5525F" w:rsidRDefault="00E5525F">
            <w:pPr>
              <w:pBdr>
                <w:top w:val="nil"/>
                <w:left w:val="nil"/>
                <w:bottom w:val="nil"/>
                <w:right w:val="nil"/>
                <w:between w:val="nil"/>
              </w:pBdr>
              <w:spacing w:after="0" w:line="240" w:lineRule="auto"/>
              <w:ind w:left="0" w:firstLine="0"/>
              <w:rPr>
                <w:rFonts w:ascii="Arial" w:eastAsia="Arial" w:hAnsi="Arial" w:cs="Arial"/>
                <w:shd w:val="clear" w:color="auto" w:fill="FFE599"/>
              </w:rPr>
            </w:pPr>
            <w:r>
              <w:rPr>
                <w:rFonts w:ascii="Arial" w:eastAsia="Arial" w:hAnsi="Arial" w:cs="Arial"/>
                <w:shd w:val="clear" w:color="auto" w:fill="FFE599"/>
              </w:rPr>
              <w:t>[Insert text; identify the specific outcome that is to be achieved]</w:t>
            </w:r>
          </w:p>
        </w:tc>
        <w:tc>
          <w:tcPr>
            <w:tcW w:w="1812" w:type="dxa"/>
            <w:tcBorders>
              <w:top w:val="single" w:sz="4" w:space="0" w:color="595959"/>
            </w:tcBorders>
            <w:shd w:val="clear" w:color="auto" w:fill="auto"/>
          </w:tcPr>
          <w:p w14:paraId="5EDC4E28" w14:textId="77777777" w:rsidR="00E5525F" w:rsidRDefault="00E5525F">
            <w:pPr>
              <w:pBdr>
                <w:top w:val="nil"/>
                <w:left w:val="nil"/>
                <w:bottom w:val="nil"/>
                <w:right w:val="nil"/>
                <w:between w:val="nil"/>
              </w:pBdr>
              <w:spacing w:after="0" w:line="240" w:lineRule="auto"/>
              <w:ind w:left="0" w:firstLine="0"/>
              <w:rPr>
                <w:rFonts w:ascii="Arial" w:eastAsia="Arial" w:hAnsi="Arial" w:cs="Arial"/>
              </w:rPr>
            </w:pPr>
          </w:p>
          <w:p w14:paraId="44AF4260" w14:textId="02F577A2" w:rsidR="00E5525F" w:rsidRDefault="00E5525F">
            <w:pPr>
              <w:pBdr>
                <w:top w:val="nil"/>
                <w:left w:val="nil"/>
                <w:bottom w:val="nil"/>
                <w:right w:val="nil"/>
                <w:between w:val="nil"/>
              </w:pBdr>
              <w:spacing w:after="0" w:line="240" w:lineRule="auto"/>
              <w:ind w:left="0" w:firstLine="0"/>
              <w:rPr>
                <w:rFonts w:ascii="Arial" w:eastAsia="Arial" w:hAnsi="Arial" w:cs="Arial"/>
                <w:shd w:val="clear" w:color="auto" w:fill="FFE599"/>
              </w:rPr>
            </w:pPr>
            <w:r>
              <w:rPr>
                <w:rFonts w:ascii="Arial" w:eastAsia="Arial" w:hAnsi="Arial" w:cs="Arial"/>
                <w:shd w:val="clear" w:color="auto" w:fill="FFE599"/>
              </w:rPr>
              <w:t xml:space="preserve">[Insert text; include any reporting and governance specific to that deliverable (e.g. by means of regular show-and-tells and/or showcase events; monthly tracking and reporting of costs and progress </w:t>
            </w:r>
            <w:r>
              <w:rPr>
                <w:rFonts w:ascii="Arial" w:eastAsia="Arial" w:hAnsi="Arial" w:cs="Arial"/>
                <w:shd w:val="clear" w:color="auto" w:fill="FFE599"/>
              </w:rPr>
              <w:lastRenderedPageBreak/>
              <w:t xml:space="preserve">against this </w:t>
            </w:r>
            <w:r w:rsidR="007F1B10">
              <w:rPr>
                <w:rFonts w:ascii="Arial" w:eastAsia="Arial" w:hAnsi="Arial" w:cs="Arial"/>
                <w:shd w:val="clear" w:color="auto" w:fill="FFE599"/>
              </w:rPr>
              <w:t>SoW</w:t>
            </w:r>
            <w:r>
              <w:rPr>
                <w:rFonts w:ascii="Arial" w:eastAsia="Arial" w:hAnsi="Arial" w:cs="Arial"/>
                <w:shd w:val="clear" w:color="auto" w:fill="FFE599"/>
              </w:rPr>
              <w:t>]</w:t>
            </w:r>
          </w:p>
        </w:tc>
        <w:tc>
          <w:tcPr>
            <w:tcW w:w="1822" w:type="dxa"/>
            <w:tcBorders>
              <w:top w:val="single" w:sz="4" w:space="0" w:color="595959"/>
            </w:tcBorders>
            <w:shd w:val="clear" w:color="auto" w:fill="auto"/>
          </w:tcPr>
          <w:p w14:paraId="129241A8" w14:textId="77777777" w:rsidR="00E5525F" w:rsidRDefault="00E5525F">
            <w:pPr>
              <w:rPr>
                <w:rFonts w:ascii="Arial" w:eastAsia="Arial" w:hAnsi="Arial" w:cs="Arial"/>
              </w:rPr>
            </w:pPr>
          </w:p>
          <w:p w14:paraId="0FED8946" w14:textId="77777777" w:rsidR="00E5525F" w:rsidRDefault="00E5525F">
            <w:pPr>
              <w:spacing w:after="0" w:line="240" w:lineRule="auto"/>
              <w:ind w:left="0"/>
              <w:rPr>
                <w:rFonts w:ascii="Arial" w:eastAsia="Arial" w:hAnsi="Arial" w:cs="Arial"/>
                <w:shd w:val="clear" w:color="auto" w:fill="FFE599"/>
              </w:rPr>
            </w:pPr>
            <w:r>
              <w:rPr>
                <w:rFonts w:ascii="Arial" w:eastAsia="Arial" w:hAnsi="Arial" w:cs="Arial"/>
                <w:shd w:val="clear" w:color="auto" w:fill="FFE599"/>
              </w:rPr>
              <w:t xml:space="preserve">[Insert text; acceptability, </w:t>
            </w:r>
            <w:proofErr w:type="gramStart"/>
            <w:r>
              <w:rPr>
                <w:rFonts w:ascii="Arial" w:eastAsia="Arial" w:hAnsi="Arial" w:cs="Arial"/>
                <w:shd w:val="clear" w:color="auto" w:fill="FFE599"/>
              </w:rPr>
              <w:t>usability</w:t>
            </w:r>
            <w:proofErr w:type="gramEnd"/>
            <w:r>
              <w:rPr>
                <w:rFonts w:ascii="Arial" w:eastAsia="Arial" w:hAnsi="Arial" w:cs="Arial"/>
                <w:shd w:val="clear" w:color="auto" w:fill="FFE599"/>
              </w:rPr>
              <w:t xml:space="preserve"> and sustainability, including any policies and standards]</w:t>
            </w:r>
          </w:p>
          <w:p w14:paraId="26B80199" w14:textId="77777777" w:rsidR="00E5525F" w:rsidRDefault="00E5525F">
            <w:pPr>
              <w:rPr>
                <w:rFonts w:ascii="Arial" w:eastAsia="Arial" w:hAnsi="Arial" w:cs="Arial"/>
              </w:rPr>
            </w:pPr>
          </w:p>
        </w:tc>
        <w:tc>
          <w:tcPr>
            <w:tcW w:w="1822" w:type="dxa"/>
            <w:tcBorders>
              <w:top w:val="single" w:sz="4" w:space="0" w:color="595959"/>
            </w:tcBorders>
            <w:shd w:val="clear" w:color="auto" w:fill="auto"/>
          </w:tcPr>
          <w:p w14:paraId="7C2202C6" w14:textId="77777777" w:rsidR="00E5525F" w:rsidRDefault="00E5525F">
            <w:pPr>
              <w:rPr>
                <w:rFonts w:ascii="Arial" w:eastAsia="Arial" w:hAnsi="Arial" w:cs="Arial"/>
              </w:rPr>
            </w:pPr>
            <w:r>
              <w:rPr>
                <w:rFonts w:ascii="Arial" w:eastAsia="Arial" w:hAnsi="Arial" w:cs="Arial"/>
              </w:rPr>
              <w:t>e.g.</w:t>
            </w:r>
          </w:p>
          <w:p w14:paraId="3FD16EF9" w14:textId="77777777" w:rsidR="00E5525F" w:rsidRDefault="00E5525F">
            <w:pPr>
              <w:rPr>
                <w:rFonts w:ascii="Arial" w:eastAsia="Arial" w:hAnsi="Arial" w:cs="Arial"/>
              </w:rPr>
            </w:pPr>
          </w:p>
          <w:p w14:paraId="609B28D6" w14:textId="77777777" w:rsidR="00E5525F" w:rsidRDefault="00E5525F">
            <w:pPr>
              <w:rPr>
                <w:rFonts w:ascii="Arial" w:eastAsia="Arial" w:hAnsi="Arial" w:cs="Arial"/>
                <w:shd w:val="clear" w:color="auto" w:fill="FFE599"/>
              </w:rPr>
            </w:pPr>
            <w:r>
              <w:rPr>
                <w:rFonts w:ascii="Arial" w:eastAsia="Arial" w:hAnsi="Arial" w:cs="Arial"/>
              </w:rPr>
              <w:t xml:space="preserve">Delivery Manager </w:t>
            </w:r>
            <w:r>
              <w:rPr>
                <w:rFonts w:ascii="Arial" w:eastAsia="Arial" w:hAnsi="Arial" w:cs="Arial"/>
                <w:shd w:val="clear" w:color="auto" w:fill="FFE599"/>
              </w:rPr>
              <w:t>[name]</w:t>
            </w:r>
          </w:p>
          <w:p w14:paraId="3B7A868A" w14:textId="77777777" w:rsidR="00E5525F" w:rsidRDefault="00E5525F">
            <w:pPr>
              <w:rPr>
                <w:rFonts w:ascii="Arial" w:eastAsia="Arial" w:hAnsi="Arial" w:cs="Arial"/>
              </w:rPr>
            </w:pPr>
          </w:p>
          <w:p w14:paraId="66882C14" w14:textId="77777777" w:rsidR="00E5525F" w:rsidRDefault="00E5525F">
            <w:pPr>
              <w:rPr>
                <w:rFonts w:ascii="Arial" w:eastAsia="Arial" w:hAnsi="Arial" w:cs="Arial"/>
                <w:shd w:val="clear" w:color="auto" w:fill="FFE599"/>
              </w:rPr>
            </w:pPr>
            <w:r>
              <w:rPr>
                <w:rFonts w:ascii="Arial" w:eastAsia="Arial" w:hAnsi="Arial" w:cs="Arial"/>
              </w:rPr>
              <w:t xml:space="preserve">Programme Manager </w:t>
            </w:r>
            <w:r>
              <w:rPr>
                <w:rFonts w:ascii="Arial" w:eastAsia="Arial" w:hAnsi="Arial" w:cs="Arial"/>
                <w:shd w:val="clear" w:color="auto" w:fill="FFE599"/>
              </w:rPr>
              <w:t>[name]</w:t>
            </w:r>
          </w:p>
        </w:tc>
        <w:tc>
          <w:tcPr>
            <w:tcW w:w="1822" w:type="dxa"/>
            <w:tcBorders>
              <w:top w:val="single" w:sz="4" w:space="0" w:color="595959"/>
            </w:tcBorders>
            <w:shd w:val="clear" w:color="auto" w:fill="auto"/>
          </w:tcPr>
          <w:p w14:paraId="110FF434" w14:textId="77777777" w:rsidR="00E5525F" w:rsidRDefault="00E5525F">
            <w:pPr>
              <w:rPr>
                <w:rFonts w:ascii="Arial" w:eastAsia="Arial" w:hAnsi="Arial" w:cs="Arial"/>
              </w:rPr>
            </w:pPr>
            <w:r>
              <w:rPr>
                <w:rFonts w:ascii="Arial" w:eastAsia="Arial" w:hAnsi="Arial" w:cs="Arial"/>
              </w:rPr>
              <w:t xml:space="preserve">e.g. </w:t>
            </w:r>
          </w:p>
          <w:p w14:paraId="2C1828D0" w14:textId="77777777" w:rsidR="00E5525F" w:rsidRDefault="00E5525F">
            <w:pPr>
              <w:rPr>
                <w:rFonts w:ascii="Arial" w:eastAsia="Arial" w:hAnsi="Arial" w:cs="Arial"/>
              </w:rPr>
            </w:pPr>
          </w:p>
          <w:p w14:paraId="35E276B3" w14:textId="77777777" w:rsidR="00E5525F" w:rsidRDefault="00E5525F">
            <w:pPr>
              <w:rPr>
                <w:rFonts w:ascii="Arial" w:eastAsia="Arial" w:hAnsi="Arial" w:cs="Arial"/>
                <w:shd w:val="clear" w:color="auto" w:fill="FFE599"/>
              </w:rPr>
            </w:pPr>
            <w:r>
              <w:rPr>
                <w:rFonts w:ascii="Arial" w:eastAsia="Arial" w:hAnsi="Arial" w:cs="Arial"/>
              </w:rPr>
              <w:t xml:space="preserve">Monthly reviews </w:t>
            </w:r>
            <w:r>
              <w:rPr>
                <w:rFonts w:ascii="Arial" w:eastAsia="Arial" w:hAnsi="Arial" w:cs="Arial"/>
                <w:shd w:val="clear" w:color="auto" w:fill="FFE599"/>
              </w:rPr>
              <w:t xml:space="preserve">[include specific dates] </w:t>
            </w:r>
            <w:r>
              <w:rPr>
                <w:rFonts w:ascii="Arial" w:eastAsia="Arial" w:hAnsi="Arial" w:cs="Arial"/>
              </w:rPr>
              <w:br/>
            </w:r>
            <w:r>
              <w:rPr>
                <w:rFonts w:ascii="Arial" w:eastAsia="Arial" w:hAnsi="Arial" w:cs="Arial"/>
              </w:rPr>
              <w:br/>
              <w:t xml:space="preserve">Or </w:t>
            </w:r>
            <w:r>
              <w:rPr>
                <w:rFonts w:ascii="Arial" w:eastAsia="Arial" w:hAnsi="Arial" w:cs="Arial"/>
              </w:rPr>
              <w:br/>
            </w:r>
            <w:r>
              <w:rPr>
                <w:rFonts w:ascii="Arial" w:eastAsia="Arial" w:hAnsi="Arial" w:cs="Arial"/>
              </w:rPr>
              <w:br/>
              <w:t xml:space="preserve">End of stage review </w:t>
            </w:r>
            <w:r>
              <w:rPr>
                <w:rFonts w:ascii="Arial" w:eastAsia="Arial" w:hAnsi="Arial" w:cs="Arial"/>
                <w:shd w:val="clear" w:color="auto" w:fill="FFE599"/>
              </w:rPr>
              <w:t>[include specific dates]</w:t>
            </w:r>
          </w:p>
        </w:tc>
      </w:tr>
      <w:tr w:rsidR="00E5525F" w14:paraId="7EFA0B68" w14:textId="77777777" w:rsidTr="00B105AB">
        <w:trPr>
          <w:trHeight w:val="1550"/>
        </w:trPr>
        <w:tc>
          <w:tcPr>
            <w:tcW w:w="1812" w:type="dxa"/>
            <w:shd w:val="clear" w:color="auto" w:fill="auto"/>
          </w:tcPr>
          <w:p w14:paraId="649C48DF" w14:textId="77777777" w:rsidR="00E5525F" w:rsidRDefault="00E5525F">
            <w:pPr>
              <w:spacing w:after="0" w:line="240" w:lineRule="auto"/>
              <w:ind w:left="0"/>
              <w:rPr>
                <w:rFonts w:ascii="Arial" w:eastAsia="Arial" w:hAnsi="Arial" w:cs="Arial"/>
                <w:shd w:val="clear" w:color="auto" w:fill="FFE599"/>
              </w:rPr>
            </w:pPr>
            <w:r>
              <w:rPr>
                <w:rFonts w:ascii="Arial" w:eastAsia="Arial" w:hAnsi="Arial" w:cs="Arial"/>
                <w:shd w:val="clear" w:color="auto" w:fill="FFE599"/>
              </w:rPr>
              <w:br/>
              <w:t>[Insert text]</w:t>
            </w:r>
          </w:p>
          <w:p w14:paraId="5AA4892C" w14:textId="77777777" w:rsidR="00E5525F" w:rsidRDefault="00E5525F">
            <w:pPr>
              <w:rPr>
                <w:rFonts w:ascii="Arial" w:eastAsia="Arial" w:hAnsi="Arial" w:cs="Arial"/>
              </w:rPr>
            </w:pPr>
          </w:p>
        </w:tc>
        <w:tc>
          <w:tcPr>
            <w:tcW w:w="1812" w:type="dxa"/>
            <w:shd w:val="clear" w:color="auto" w:fill="auto"/>
          </w:tcPr>
          <w:p w14:paraId="752F47FB" w14:textId="77777777" w:rsidR="00E5525F" w:rsidRDefault="00E5525F">
            <w:pPr>
              <w:spacing w:after="0" w:line="240" w:lineRule="auto"/>
              <w:ind w:left="0"/>
              <w:rPr>
                <w:rFonts w:ascii="Arial" w:eastAsia="Arial" w:hAnsi="Arial" w:cs="Arial"/>
                <w:shd w:val="clear" w:color="auto" w:fill="FFE599"/>
              </w:rPr>
            </w:pPr>
          </w:p>
          <w:p w14:paraId="31E950B6" w14:textId="77777777" w:rsidR="00E5525F" w:rsidRDefault="00E5525F">
            <w:pPr>
              <w:spacing w:after="0" w:line="240" w:lineRule="auto"/>
              <w:ind w:left="0"/>
              <w:rPr>
                <w:rFonts w:ascii="Arial" w:eastAsia="Arial" w:hAnsi="Arial" w:cs="Arial"/>
                <w:shd w:val="clear" w:color="auto" w:fill="FFE599"/>
              </w:rPr>
            </w:pPr>
            <w:r>
              <w:rPr>
                <w:rFonts w:ascii="Arial" w:eastAsia="Arial" w:hAnsi="Arial" w:cs="Arial"/>
                <w:shd w:val="clear" w:color="auto" w:fill="FFE599"/>
              </w:rPr>
              <w:t>[Insert text]</w:t>
            </w:r>
          </w:p>
          <w:p w14:paraId="5ECA1894" w14:textId="77777777" w:rsidR="00E5525F" w:rsidRDefault="00E5525F">
            <w:pPr>
              <w:spacing w:after="0" w:line="240" w:lineRule="auto"/>
              <w:ind w:left="0"/>
              <w:rPr>
                <w:rFonts w:ascii="Arial" w:eastAsia="Arial" w:hAnsi="Arial" w:cs="Arial"/>
                <w:shd w:val="clear" w:color="auto" w:fill="FFE599"/>
              </w:rPr>
            </w:pPr>
          </w:p>
        </w:tc>
        <w:tc>
          <w:tcPr>
            <w:tcW w:w="1822" w:type="dxa"/>
            <w:shd w:val="clear" w:color="auto" w:fill="auto"/>
          </w:tcPr>
          <w:p w14:paraId="0A1DC407" w14:textId="77777777" w:rsidR="00E5525F" w:rsidRDefault="00E5525F">
            <w:pPr>
              <w:rPr>
                <w:rFonts w:ascii="Arial" w:eastAsia="Arial" w:hAnsi="Arial" w:cs="Arial"/>
              </w:rPr>
            </w:pPr>
          </w:p>
          <w:p w14:paraId="32F6075A" w14:textId="77777777" w:rsidR="00E5525F" w:rsidRDefault="00E5525F">
            <w:pPr>
              <w:spacing w:after="0" w:line="240" w:lineRule="auto"/>
              <w:ind w:left="0"/>
              <w:rPr>
                <w:rFonts w:ascii="Arial" w:eastAsia="Arial" w:hAnsi="Arial" w:cs="Arial"/>
                <w:shd w:val="clear" w:color="auto" w:fill="FFE599"/>
              </w:rPr>
            </w:pPr>
            <w:r>
              <w:rPr>
                <w:rFonts w:ascii="Arial" w:eastAsia="Arial" w:hAnsi="Arial" w:cs="Arial"/>
                <w:shd w:val="clear" w:color="auto" w:fill="FFE599"/>
              </w:rPr>
              <w:t>[Insert text]</w:t>
            </w:r>
          </w:p>
          <w:p w14:paraId="2384D420" w14:textId="77777777" w:rsidR="00E5525F" w:rsidRDefault="00E5525F">
            <w:pPr>
              <w:rPr>
                <w:rFonts w:ascii="Arial" w:eastAsia="Arial" w:hAnsi="Arial" w:cs="Arial"/>
              </w:rPr>
            </w:pPr>
          </w:p>
        </w:tc>
        <w:tc>
          <w:tcPr>
            <w:tcW w:w="1822" w:type="dxa"/>
            <w:shd w:val="clear" w:color="auto" w:fill="auto"/>
          </w:tcPr>
          <w:p w14:paraId="39CA8D97" w14:textId="77777777" w:rsidR="00E5525F" w:rsidRDefault="00E5525F">
            <w:pPr>
              <w:rPr>
                <w:rFonts w:ascii="Arial" w:eastAsia="Arial" w:hAnsi="Arial" w:cs="Arial"/>
              </w:rPr>
            </w:pPr>
          </w:p>
          <w:p w14:paraId="2AA6BC03" w14:textId="77777777" w:rsidR="00E5525F" w:rsidRDefault="00E5525F">
            <w:pPr>
              <w:spacing w:after="0" w:line="240" w:lineRule="auto"/>
              <w:ind w:left="0"/>
              <w:rPr>
                <w:rFonts w:ascii="Arial" w:eastAsia="Arial" w:hAnsi="Arial" w:cs="Arial"/>
                <w:shd w:val="clear" w:color="auto" w:fill="FFE599"/>
              </w:rPr>
            </w:pPr>
            <w:r>
              <w:rPr>
                <w:rFonts w:ascii="Arial" w:eastAsia="Arial" w:hAnsi="Arial" w:cs="Arial"/>
                <w:shd w:val="clear" w:color="auto" w:fill="FFE599"/>
              </w:rPr>
              <w:t>[Insert text]</w:t>
            </w:r>
          </w:p>
          <w:p w14:paraId="598796FB" w14:textId="77777777" w:rsidR="00E5525F" w:rsidRDefault="00E5525F">
            <w:pPr>
              <w:rPr>
                <w:rFonts w:ascii="Arial" w:eastAsia="Arial" w:hAnsi="Arial" w:cs="Arial"/>
              </w:rPr>
            </w:pPr>
          </w:p>
        </w:tc>
        <w:tc>
          <w:tcPr>
            <w:tcW w:w="1822" w:type="dxa"/>
            <w:shd w:val="clear" w:color="auto" w:fill="auto"/>
          </w:tcPr>
          <w:p w14:paraId="41B7F77F" w14:textId="77777777" w:rsidR="00E5525F" w:rsidRDefault="00E5525F">
            <w:pPr>
              <w:rPr>
                <w:rFonts w:ascii="Arial" w:eastAsia="Arial" w:hAnsi="Arial" w:cs="Arial"/>
              </w:rPr>
            </w:pPr>
          </w:p>
          <w:p w14:paraId="499E9495" w14:textId="77777777" w:rsidR="00E5525F" w:rsidRDefault="00E5525F">
            <w:pPr>
              <w:spacing w:after="0" w:line="240" w:lineRule="auto"/>
              <w:ind w:left="0"/>
              <w:rPr>
                <w:rFonts w:ascii="Arial" w:eastAsia="Arial" w:hAnsi="Arial" w:cs="Arial"/>
                <w:shd w:val="clear" w:color="auto" w:fill="FFE599"/>
              </w:rPr>
            </w:pPr>
            <w:r>
              <w:rPr>
                <w:rFonts w:ascii="Arial" w:eastAsia="Arial" w:hAnsi="Arial" w:cs="Arial"/>
                <w:shd w:val="clear" w:color="auto" w:fill="FFE599"/>
              </w:rPr>
              <w:t>[Insert text]</w:t>
            </w:r>
          </w:p>
          <w:p w14:paraId="63B702FA" w14:textId="77777777" w:rsidR="00E5525F" w:rsidRDefault="00E5525F">
            <w:pPr>
              <w:rPr>
                <w:rFonts w:ascii="Arial" w:eastAsia="Arial" w:hAnsi="Arial" w:cs="Arial"/>
              </w:rPr>
            </w:pPr>
          </w:p>
        </w:tc>
      </w:tr>
      <w:tr w:rsidR="00E5525F" w14:paraId="30205F64" w14:textId="77777777" w:rsidTr="00B105AB">
        <w:trPr>
          <w:trHeight w:val="1550"/>
        </w:trPr>
        <w:tc>
          <w:tcPr>
            <w:tcW w:w="1812" w:type="dxa"/>
            <w:shd w:val="clear" w:color="auto" w:fill="auto"/>
          </w:tcPr>
          <w:p w14:paraId="599485C6" w14:textId="77777777" w:rsidR="00E5525F" w:rsidRDefault="00E5525F">
            <w:pPr>
              <w:rPr>
                <w:rFonts w:ascii="Arial" w:eastAsia="Arial" w:hAnsi="Arial" w:cs="Arial"/>
              </w:rPr>
            </w:pPr>
          </w:p>
        </w:tc>
        <w:tc>
          <w:tcPr>
            <w:tcW w:w="1812" w:type="dxa"/>
            <w:shd w:val="clear" w:color="auto" w:fill="auto"/>
          </w:tcPr>
          <w:p w14:paraId="31DCD379" w14:textId="77777777" w:rsidR="00E5525F" w:rsidRDefault="00E5525F">
            <w:pPr>
              <w:rPr>
                <w:rFonts w:ascii="Arial" w:eastAsia="Arial" w:hAnsi="Arial" w:cs="Arial"/>
              </w:rPr>
            </w:pPr>
          </w:p>
        </w:tc>
        <w:tc>
          <w:tcPr>
            <w:tcW w:w="1822" w:type="dxa"/>
            <w:shd w:val="clear" w:color="auto" w:fill="auto"/>
          </w:tcPr>
          <w:p w14:paraId="7FA99AED" w14:textId="77777777" w:rsidR="00E5525F" w:rsidRDefault="00E5525F">
            <w:pPr>
              <w:rPr>
                <w:rFonts w:ascii="Arial" w:eastAsia="Arial" w:hAnsi="Arial" w:cs="Arial"/>
              </w:rPr>
            </w:pPr>
          </w:p>
          <w:p w14:paraId="28A96B5D" w14:textId="77777777" w:rsidR="00E5525F" w:rsidRDefault="00E5525F">
            <w:pPr>
              <w:rPr>
                <w:rFonts w:ascii="Arial" w:eastAsia="Arial" w:hAnsi="Arial" w:cs="Arial"/>
              </w:rPr>
            </w:pPr>
          </w:p>
        </w:tc>
        <w:tc>
          <w:tcPr>
            <w:tcW w:w="1822" w:type="dxa"/>
            <w:shd w:val="clear" w:color="auto" w:fill="auto"/>
          </w:tcPr>
          <w:p w14:paraId="06888C9B" w14:textId="77777777" w:rsidR="00E5525F" w:rsidRDefault="00E5525F">
            <w:pPr>
              <w:rPr>
                <w:rFonts w:ascii="Arial" w:eastAsia="Arial" w:hAnsi="Arial" w:cs="Arial"/>
              </w:rPr>
            </w:pPr>
          </w:p>
        </w:tc>
        <w:tc>
          <w:tcPr>
            <w:tcW w:w="1822" w:type="dxa"/>
            <w:shd w:val="clear" w:color="auto" w:fill="auto"/>
          </w:tcPr>
          <w:p w14:paraId="3F86C42A" w14:textId="77777777" w:rsidR="00E5525F" w:rsidRDefault="00E5525F">
            <w:pPr>
              <w:rPr>
                <w:rFonts w:ascii="Arial" w:eastAsia="Arial" w:hAnsi="Arial" w:cs="Arial"/>
              </w:rPr>
            </w:pPr>
          </w:p>
        </w:tc>
      </w:tr>
      <w:tr w:rsidR="00E5525F" w14:paraId="76BAF0FF" w14:textId="77777777" w:rsidTr="00B105AB">
        <w:trPr>
          <w:trHeight w:val="1240"/>
        </w:trPr>
        <w:tc>
          <w:tcPr>
            <w:tcW w:w="1812" w:type="dxa"/>
            <w:shd w:val="clear" w:color="auto" w:fill="auto"/>
          </w:tcPr>
          <w:p w14:paraId="64F85AE3" w14:textId="77777777" w:rsidR="00E5525F" w:rsidRDefault="00E5525F">
            <w:pPr>
              <w:rPr>
                <w:rFonts w:ascii="Arial" w:eastAsia="Arial" w:hAnsi="Arial" w:cs="Arial"/>
              </w:rPr>
            </w:pPr>
          </w:p>
        </w:tc>
        <w:tc>
          <w:tcPr>
            <w:tcW w:w="1812" w:type="dxa"/>
            <w:shd w:val="clear" w:color="auto" w:fill="auto"/>
          </w:tcPr>
          <w:p w14:paraId="26C3B552" w14:textId="77777777" w:rsidR="00E5525F" w:rsidRDefault="00E5525F">
            <w:pPr>
              <w:rPr>
                <w:rFonts w:ascii="Arial" w:eastAsia="Arial" w:hAnsi="Arial" w:cs="Arial"/>
              </w:rPr>
            </w:pPr>
          </w:p>
        </w:tc>
        <w:tc>
          <w:tcPr>
            <w:tcW w:w="1822" w:type="dxa"/>
            <w:shd w:val="clear" w:color="auto" w:fill="auto"/>
          </w:tcPr>
          <w:p w14:paraId="3D0FD21F" w14:textId="77777777" w:rsidR="00E5525F" w:rsidRDefault="00E5525F">
            <w:pPr>
              <w:rPr>
                <w:rFonts w:ascii="Arial" w:eastAsia="Arial" w:hAnsi="Arial" w:cs="Arial"/>
              </w:rPr>
            </w:pPr>
          </w:p>
          <w:p w14:paraId="22FCC61B" w14:textId="77777777" w:rsidR="00E5525F" w:rsidRDefault="00E5525F">
            <w:pPr>
              <w:rPr>
                <w:rFonts w:ascii="Arial" w:eastAsia="Arial" w:hAnsi="Arial" w:cs="Arial"/>
              </w:rPr>
            </w:pPr>
          </w:p>
        </w:tc>
        <w:tc>
          <w:tcPr>
            <w:tcW w:w="1822" w:type="dxa"/>
            <w:shd w:val="clear" w:color="auto" w:fill="auto"/>
          </w:tcPr>
          <w:p w14:paraId="5648C14A" w14:textId="77777777" w:rsidR="00E5525F" w:rsidRDefault="00E5525F">
            <w:pPr>
              <w:rPr>
                <w:rFonts w:ascii="Arial" w:eastAsia="Arial" w:hAnsi="Arial" w:cs="Arial"/>
              </w:rPr>
            </w:pPr>
          </w:p>
        </w:tc>
        <w:tc>
          <w:tcPr>
            <w:tcW w:w="1822" w:type="dxa"/>
            <w:shd w:val="clear" w:color="auto" w:fill="auto"/>
          </w:tcPr>
          <w:p w14:paraId="402C18A9" w14:textId="77777777" w:rsidR="00E5525F" w:rsidRDefault="00E5525F">
            <w:pPr>
              <w:rPr>
                <w:rFonts w:ascii="Arial" w:eastAsia="Arial" w:hAnsi="Arial" w:cs="Arial"/>
              </w:rPr>
            </w:pPr>
          </w:p>
        </w:tc>
      </w:tr>
      <w:tr w:rsidR="00E5525F" w14:paraId="0C2CEAAC" w14:textId="77777777" w:rsidTr="00B105AB">
        <w:trPr>
          <w:trHeight w:val="1550"/>
        </w:trPr>
        <w:tc>
          <w:tcPr>
            <w:tcW w:w="1812" w:type="dxa"/>
            <w:shd w:val="clear" w:color="auto" w:fill="auto"/>
          </w:tcPr>
          <w:p w14:paraId="7CBC4C29" w14:textId="77777777" w:rsidR="00E5525F" w:rsidRDefault="00E5525F">
            <w:pPr>
              <w:rPr>
                <w:rFonts w:ascii="Arial" w:eastAsia="Arial" w:hAnsi="Arial" w:cs="Arial"/>
              </w:rPr>
            </w:pPr>
          </w:p>
        </w:tc>
        <w:tc>
          <w:tcPr>
            <w:tcW w:w="1812" w:type="dxa"/>
            <w:shd w:val="clear" w:color="auto" w:fill="auto"/>
          </w:tcPr>
          <w:p w14:paraId="5EC2C5E4" w14:textId="77777777" w:rsidR="00E5525F" w:rsidRDefault="00E5525F">
            <w:pPr>
              <w:rPr>
                <w:rFonts w:ascii="Arial" w:eastAsia="Arial" w:hAnsi="Arial" w:cs="Arial"/>
              </w:rPr>
            </w:pPr>
          </w:p>
        </w:tc>
        <w:tc>
          <w:tcPr>
            <w:tcW w:w="1822" w:type="dxa"/>
            <w:shd w:val="clear" w:color="auto" w:fill="auto"/>
          </w:tcPr>
          <w:p w14:paraId="712EA58D" w14:textId="77777777" w:rsidR="00E5525F" w:rsidRDefault="00E5525F">
            <w:pPr>
              <w:rPr>
                <w:rFonts w:ascii="Arial" w:eastAsia="Arial" w:hAnsi="Arial" w:cs="Arial"/>
              </w:rPr>
            </w:pPr>
          </w:p>
        </w:tc>
        <w:tc>
          <w:tcPr>
            <w:tcW w:w="1822" w:type="dxa"/>
            <w:shd w:val="clear" w:color="auto" w:fill="auto"/>
          </w:tcPr>
          <w:p w14:paraId="2591F761" w14:textId="77777777" w:rsidR="00E5525F" w:rsidRDefault="00E5525F">
            <w:pPr>
              <w:rPr>
                <w:rFonts w:ascii="Arial" w:eastAsia="Arial" w:hAnsi="Arial" w:cs="Arial"/>
              </w:rPr>
            </w:pPr>
          </w:p>
        </w:tc>
        <w:tc>
          <w:tcPr>
            <w:tcW w:w="1822" w:type="dxa"/>
            <w:shd w:val="clear" w:color="auto" w:fill="auto"/>
          </w:tcPr>
          <w:p w14:paraId="6BCC001B" w14:textId="77777777" w:rsidR="00E5525F" w:rsidRDefault="00E5525F">
            <w:pPr>
              <w:rPr>
                <w:rFonts w:ascii="Arial" w:eastAsia="Arial" w:hAnsi="Arial" w:cs="Arial"/>
              </w:rPr>
            </w:pPr>
          </w:p>
        </w:tc>
      </w:tr>
      <w:tr w:rsidR="00E5525F" w14:paraId="238E6F75" w14:textId="77777777" w:rsidTr="00B105AB">
        <w:trPr>
          <w:trHeight w:val="1550"/>
        </w:trPr>
        <w:tc>
          <w:tcPr>
            <w:tcW w:w="1812" w:type="dxa"/>
            <w:shd w:val="clear" w:color="auto" w:fill="auto"/>
          </w:tcPr>
          <w:p w14:paraId="32337A76" w14:textId="77777777" w:rsidR="00E5525F" w:rsidRDefault="00E5525F">
            <w:pPr>
              <w:rPr>
                <w:rFonts w:ascii="Arial" w:eastAsia="Arial" w:hAnsi="Arial" w:cs="Arial"/>
              </w:rPr>
            </w:pPr>
          </w:p>
        </w:tc>
        <w:tc>
          <w:tcPr>
            <w:tcW w:w="1812" w:type="dxa"/>
            <w:shd w:val="clear" w:color="auto" w:fill="auto"/>
          </w:tcPr>
          <w:p w14:paraId="7BEDE09F" w14:textId="77777777" w:rsidR="00E5525F" w:rsidRDefault="00E5525F">
            <w:pPr>
              <w:rPr>
                <w:rFonts w:ascii="Arial" w:eastAsia="Arial" w:hAnsi="Arial" w:cs="Arial"/>
              </w:rPr>
            </w:pPr>
          </w:p>
        </w:tc>
        <w:tc>
          <w:tcPr>
            <w:tcW w:w="1822" w:type="dxa"/>
            <w:shd w:val="clear" w:color="auto" w:fill="auto"/>
          </w:tcPr>
          <w:p w14:paraId="6FCF3935" w14:textId="77777777" w:rsidR="00E5525F" w:rsidRDefault="00E5525F">
            <w:pPr>
              <w:rPr>
                <w:rFonts w:ascii="Arial" w:eastAsia="Arial" w:hAnsi="Arial" w:cs="Arial"/>
              </w:rPr>
            </w:pPr>
          </w:p>
        </w:tc>
        <w:tc>
          <w:tcPr>
            <w:tcW w:w="1822" w:type="dxa"/>
            <w:shd w:val="clear" w:color="auto" w:fill="auto"/>
          </w:tcPr>
          <w:p w14:paraId="7BD2936C" w14:textId="77777777" w:rsidR="00E5525F" w:rsidRDefault="00E5525F">
            <w:pPr>
              <w:rPr>
                <w:rFonts w:ascii="Arial" w:eastAsia="Arial" w:hAnsi="Arial" w:cs="Arial"/>
              </w:rPr>
            </w:pPr>
          </w:p>
        </w:tc>
        <w:tc>
          <w:tcPr>
            <w:tcW w:w="1822" w:type="dxa"/>
            <w:shd w:val="clear" w:color="auto" w:fill="auto"/>
          </w:tcPr>
          <w:p w14:paraId="586E8919" w14:textId="77777777" w:rsidR="00E5525F" w:rsidRDefault="00E5525F">
            <w:pPr>
              <w:rPr>
                <w:rFonts w:ascii="Arial" w:eastAsia="Arial" w:hAnsi="Arial" w:cs="Arial"/>
              </w:rPr>
            </w:pPr>
          </w:p>
        </w:tc>
      </w:tr>
    </w:tbl>
    <w:p w14:paraId="1F1F81A8" w14:textId="77777777" w:rsidR="007C4FC4" w:rsidRDefault="007C4FC4">
      <w:pPr>
        <w:pStyle w:val="Heading5"/>
        <w:ind w:left="-5" w:firstLine="0"/>
        <w:rPr>
          <w:rFonts w:ascii="Arial" w:eastAsia="Arial" w:hAnsi="Arial" w:cs="Arial"/>
        </w:rPr>
      </w:pPr>
    </w:p>
    <w:p w14:paraId="16BDD08B" w14:textId="77777777" w:rsidR="007C4FC4" w:rsidRDefault="00204E01">
      <w:pPr>
        <w:pStyle w:val="Heading3"/>
        <w:ind w:left="-5" w:firstLine="0"/>
        <w:rPr>
          <w:rFonts w:ascii="Arial" w:eastAsia="Arial" w:hAnsi="Arial" w:cs="Arial"/>
        </w:rPr>
      </w:pPr>
      <w:r>
        <w:rPr>
          <w:rFonts w:ascii="Arial" w:eastAsia="Arial" w:hAnsi="Arial" w:cs="Arial"/>
        </w:rPr>
        <w:t xml:space="preserve"> </w:t>
      </w:r>
    </w:p>
    <w:p w14:paraId="0AF6150E" w14:textId="77777777" w:rsidR="007C4FC4" w:rsidRDefault="00204E01">
      <w:pPr>
        <w:pStyle w:val="Heading3"/>
        <w:numPr>
          <w:ilvl w:val="1"/>
          <w:numId w:val="11"/>
        </w:numPr>
        <w:rPr>
          <w:rFonts w:ascii="Arial" w:eastAsia="Arial" w:hAnsi="Arial" w:cs="Arial"/>
        </w:rPr>
      </w:pPr>
      <w:r>
        <w:rPr>
          <w:rFonts w:ascii="Arial" w:eastAsia="Arial" w:hAnsi="Arial" w:cs="Arial"/>
        </w:rPr>
        <w:t xml:space="preserve">Considerations </w:t>
      </w:r>
      <w:r>
        <w:rPr>
          <w:rFonts w:ascii="Arial" w:eastAsia="Arial" w:hAnsi="Arial" w:cs="Arial"/>
        </w:rPr>
        <w:br/>
      </w:r>
    </w:p>
    <w:p w14:paraId="1D92622D" w14:textId="77777777" w:rsidR="007C4FC4" w:rsidRDefault="00204E01">
      <w:pPr>
        <w:rPr>
          <w:rFonts w:ascii="Arial" w:eastAsia="Arial" w:hAnsi="Arial" w:cs="Arial"/>
          <w:shd w:val="clear" w:color="auto" w:fill="FFE599"/>
        </w:rPr>
      </w:pPr>
      <w:r>
        <w:rPr>
          <w:rFonts w:ascii="Arial" w:eastAsia="Arial" w:hAnsi="Arial" w:cs="Arial"/>
          <w:shd w:val="clear" w:color="auto" w:fill="FFE599"/>
        </w:rPr>
        <w:t xml:space="preserve">[Guidance for the Buyer - </w:t>
      </w:r>
      <w:r>
        <w:rPr>
          <w:rFonts w:ascii="Arial" w:eastAsia="Arial" w:hAnsi="Arial" w:cs="Arial"/>
          <w:b/>
          <w:shd w:val="clear" w:color="auto" w:fill="FFE599"/>
        </w:rPr>
        <w:t>to be deleted</w:t>
      </w:r>
      <w:r>
        <w:rPr>
          <w:rFonts w:ascii="Arial" w:eastAsia="Arial" w:hAnsi="Arial" w:cs="Arial"/>
          <w:shd w:val="clear" w:color="auto" w:fill="FFE599"/>
        </w:rPr>
        <w:t>: below is an example. Add/amend as required]</w:t>
      </w:r>
    </w:p>
    <w:p w14:paraId="13CD12A5" w14:textId="77777777" w:rsidR="007C4FC4" w:rsidRDefault="007C4FC4">
      <w:pPr>
        <w:ind w:left="0" w:firstLine="0"/>
      </w:pPr>
    </w:p>
    <w:p w14:paraId="3D51038E" w14:textId="2BD930F5" w:rsidR="007C4FC4" w:rsidRDefault="00204E01">
      <w:pPr>
        <w:numPr>
          <w:ilvl w:val="0"/>
          <w:numId w:val="4"/>
        </w:numPr>
        <w:spacing w:after="0"/>
        <w:rPr>
          <w:rFonts w:ascii="Arial" w:eastAsia="Arial" w:hAnsi="Arial" w:cs="Arial"/>
        </w:rPr>
      </w:pPr>
      <w:r>
        <w:rPr>
          <w:rFonts w:ascii="Arial" w:eastAsia="Arial" w:hAnsi="Arial" w:cs="Arial"/>
        </w:rPr>
        <w:t xml:space="preserve">The </w:t>
      </w:r>
      <w:r w:rsidR="006835A9">
        <w:rPr>
          <w:rFonts w:ascii="Arial" w:eastAsia="Arial" w:hAnsi="Arial" w:cs="Arial"/>
        </w:rPr>
        <w:t>S</w:t>
      </w:r>
      <w:r>
        <w:rPr>
          <w:rFonts w:ascii="Arial" w:eastAsia="Arial" w:hAnsi="Arial" w:cs="Arial"/>
        </w:rPr>
        <w:t xml:space="preserve">upplier is expected to work with the </w:t>
      </w:r>
      <w:r w:rsidR="006835A9">
        <w:rPr>
          <w:rFonts w:ascii="Arial" w:eastAsia="Arial" w:hAnsi="Arial" w:cs="Arial"/>
        </w:rPr>
        <w:t xml:space="preserve">Buyer’s </w:t>
      </w:r>
      <w:r>
        <w:rPr>
          <w:rFonts w:ascii="Arial" w:eastAsia="Arial" w:hAnsi="Arial" w:cs="Arial"/>
        </w:rPr>
        <w:t xml:space="preserve">programme collaboration tools </w:t>
      </w:r>
      <w:r>
        <w:rPr>
          <w:rFonts w:ascii="Arial" w:eastAsia="Arial" w:hAnsi="Arial" w:cs="Arial"/>
          <w:shd w:val="clear" w:color="auto" w:fill="FFE599"/>
        </w:rPr>
        <w:t xml:space="preserve">specify </w:t>
      </w:r>
      <w:proofErr w:type="gramStart"/>
      <w:r>
        <w:rPr>
          <w:rFonts w:ascii="Arial" w:eastAsia="Arial" w:hAnsi="Arial" w:cs="Arial"/>
          <w:shd w:val="clear" w:color="auto" w:fill="FFE599"/>
        </w:rPr>
        <w:t>tools</w:t>
      </w:r>
      <w:proofErr w:type="gramEnd"/>
      <w:r>
        <w:rPr>
          <w:rFonts w:ascii="Arial" w:eastAsia="Arial" w:hAnsi="Arial" w:cs="Arial"/>
        </w:rPr>
        <w:t xml:space="preserve"> </w:t>
      </w:r>
    </w:p>
    <w:p w14:paraId="68024097" w14:textId="60155976" w:rsidR="007C4FC4" w:rsidRDefault="00204E01">
      <w:pPr>
        <w:numPr>
          <w:ilvl w:val="0"/>
          <w:numId w:val="4"/>
        </w:numPr>
        <w:spacing w:after="0"/>
        <w:rPr>
          <w:rFonts w:ascii="Arial" w:eastAsia="Arial" w:hAnsi="Arial" w:cs="Arial"/>
        </w:rPr>
      </w:pPr>
      <w:r>
        <w:rPr>
          <w:rFonts w:ascii="Arial" w:eastAsia="Arial" w:hAnsi="Arial" w:cs="Arial"/>
        </w:rPr>
        <w:t xml:space="preserve">Supplier </w:t>
      </w:r>
      <w:r w:rsidR="006835A9">
        <w:rPr>
          <w:rFonts w:ascii="Arial" w:eastAsia="Arial" w:hAnsi="Arial" w:cs="Arial"/>
        </w:rPr>
        <w:t xml:space="preserve">to </w:t>
      </w:r>
      <w:r>
        <w:rPr>
          <w:rFonts w:ascii="Arial" w:eastAsia="Arial" w:hAnsi="Arial" w:cs="Arial"/>
        </w:rPr>
        <w:t>compl</w:t>
      </w:r>
      <w:r w:rsidR="00BA38FE">
        <w:rPr>
          <w:rFonts w:ascii="Arial" w:eastAsia="Arial" w:hAnsi="Arial" w:cs="Arial"/>
        </w:rPr>
        <w:t>y</w:t>
      </w:r>
      <w:r w:rsidR="00D63772">
        <w:rPr>
          <w:rFonts w:ascii="Arial" w:eastAsia="Arial" w:hAnsi="Arial" w:cs="Arial"/>
        </w:rPr>
        <w:t xml:space="preserve"> </w:t>
      </w:r>
      <w:r>
        <w:rPr>
          <w:rFonts w:ascii="Arial" w:eastAsia="Arial" w:hAnsi="Arial" w:cs="Arial"/>
        </w:rPr>
        <w:t xml:space="preserve">with Off-payroll working rules (IR35) </w:t>
      </w:r>
    </w:p>
    <w:p w14:paraId="3974D12C" w14:textId="2C2FD08D" w:rsidR="007C4FC4" w:rsidRDefault="00204E01">
      <w:pPr>
        <w:numPr>
          <w:ilvl w:val="0"/>
          <w:numId w:val="4"/>
        </w:numPr>
        <w:spacing w:after="0"/>
        <w:rPr>
          <w:rFonts w:ascii="Arial" w:eastAsia="Arial" w:hAnsi="Arial" w:cs="Arial"/>
        </w:rPr>
      </w:pPr>
      <w:r>
        <w:rPr>
          <w:rFonts w:ascii="Arial" w:eastAsia="Arial" w:hAnsi="Arial" w:cs="Arial"/>
        </w:rPr>
        <w:t xml:space="preserve">Supplier resources </w:t>
      </w:r>
      <w:r w:rsidR="00BA38FE">
        <w:rPr>
          <w:rFonts w:ascii="Arial" w:eastAsia="Arial" w:hAnsi="Arial" w:cs="Arial"/>
        </w:rPr>
        <w:t xml:space="preserve">to </w:t>
      </w:r>
      <w:r>
        <w:rPr>
          <w:rFonts w:ascii="Arial" w:eastAsia="Arial" w:hAnsi="Arial" w:cs="Arial"/>
        </w:rPr>
        <w:t xml:space="preserve">have </w:t>
      </w:r>
      <w:r w:rsidR="00BA38FE">
        <w:rPr>
          <w:rFonts w:ascii="Arial" w:eastAsia="Arial" w:hAnsi="Arial" w:cs="Arial"/>
        </w:rPr>
        <w:t xml:space="preserve">and maintenance the </w:t>
      </w:r>
      <w:r>
        <w:rPr>
          <w:rFonts w:ascii="Arial" w:eastAsia="Arial" w:hAnsi="Arial" w:cs="Arial"/>
        </w:rPr>
        <w:t xml:space="preserve">appropriate levels of security clearance </w:t>
      </w:r>
      <w:r w:rsidR="00BA38FE">
        <w:rPr>
          <w:rFonts w:ascii="Arial" w:eastAsia="Arial" w:hAnsi="Arial" w:cs="Arial"/>
        </w:rPr>
        <w:t>required by the Buyer</w:t>
      </w:r>
      <w:r w:rsidR="007F1B10">
        <w:rPr>
          <w:rFonts w:ascii="Arial" w:eastAsia="Arial" w:hAnsi="Arial" w:cs="Arial"/>
        </w:rPr>
        <w:t xml:space="preserve"> </w:t>
      </w:r>
      <w:r w:rsidR="008E5075">
        <w:rPr>
          <w:rFonts w:ascii="Arial" w:eastAsia="Arial" w:hAnsi="Arial" w:cs="Arial"/>
        </w:rPr>
        <w:t>for</w:t>
      </w:r>
      <w:r w:rsidR="007F1B10">
        <w:rPr>
          <w:rFonts w:ascii="Arial" w:eastAsia="Arial" w:hAnsi="Arial" w:cs="Arial"/>
        </w:rPr>
        <w:t xml:space="preserve"> this </w:t>
      </w:r>
      <w:proofErr w:type="gramStart"/>
      <w:r w:rsidR="007F1B10">
        <w:rPr>
          <w:rFonts w:ascii="Arial" w:eastAsia="Arial" w:hAnsi="Arial" w:cs="Arial"/>
        </w:rPr>
        <w:t>SoW</w:t>
      </w:r>
      <w:proofErr w:type="gramEnd"/>
    </w:p>
    <w:p w14:paraId="5189698A" w14:textId="77777777" w:rsidR="007C4FC4" w:rsidRDefault="00204E01">
      <w:pPr>
        <w:numPr>
          <w:ilvl w:val="0"/>
          <w:numId w:val="4"/>
        </w:numPr>
        <w:rPr>
          <w:rFonts w:ascii="Arial" w:eastAsia="Arial" w:hAnsi="Arial" w:cs="Arial"/>
        </w:rPr>
      </w:pPr>
      <w:r>
        <w:rPr>
          <w:rFonts w:ascii="Arial" w:eastAsia="Arial" w:hAnsi="Arial" w:cs="Arial"/>
          <w:shd w:val="clear" w:color="auto" w:fill="FFE599"/>
        </w:rPr>
        <w:t>[include any other considerations the work]</w:t>
      </w:r>
    </w:p>
    <w:p w14:paraId="1FA2A3D5" w14:textId="77777777" w:rsidR="007C4FC4" w:rsidRDefault="007C4FC4">
      <w:pPr>
        <w:pStyle w:val="Heading3"/>
        <w:ind w:left="-5" w:firstLine="0"/>
        <w:rPr>
          <w:rFonts w:ascii="Arial" w:eastAsia="Arial" w:hAnsi="Arial" w:cs="Arial"/>
          <w:sz w:val="22"/>
        </w:rPr>
      </w:pPr>
      <w:bookmarkStart w:id="9" w:name="_heading=h.30j0zll" w:colFirst="0" w:colLast="0"/>
      <w:bookmarkEnd w:id="9"/>
    </w:p>
    <w:p w14:paraId="3D73EDE8" w14:textId="77777777" w:rsidR="007C4FC4" w:rsidRDefault="00204E01">
      <w:pPr>
        <w:pStyle w:val="Heading3"/>
        <w:numPr>
          <w:ilvl w:val="1"/>
          <w:numId w:val="11"/>
        </w:numPr>
        <w:rPr>
          <w:rFonts w:ascii="Arial" w:eastAsia="Arial" w:hAnsi="Arial" w:cs="Arial"/>
        </w:rPr>
      </w:pPr>
      <w:r>
        <w:rPr>
          <w:rFonts w:ascii="Arial" w:eastAsia="Arial" w:hAnsi="Arial" w:cs="Arial"/>
        </w:rPr>
        <w:t>Responsibilities (split between Buyer and Supplier)</w:t>
      </w:r>
    </w:p>
    <w:p w14:paraId="237ABAB8" w14:textId="77777777" w:rsidR="007C4FC4" w:rsidRDefault="007C4FC4"/>
    <w:p w14:paraId="3659EBBA" w14:textId="77777777" w:rsidR="007C4FC4" w:rsidRDefault="00204E01">
      <w:pPr>
        <w:rPr>
          <w:rFonts w:ascii="Arial" w:eastAsia="Arial" w:hAnsi="Arial" w:cs="Arial"/>
          <w:shd w:val="clear" w:color="auto" w:fill="FFE599"/>
        </w:rPr>
      </w:pPr>
      <w:r>
        <w:rPr>
          <w:rFonts w:ascii="Arial" w:eastAsia="Arial" w:hAnsi="Arial" w:cs="Arial"/>
          <w:shd w:val="clear" w:color="auto" w:fill="FFE599"/>
        </w:rPr>
        <w:t xml:space="preserve">[Guidance for the Buyer - </w:t>
      </w:r>
      <w:r>
        <w:rPr>
          <w:rFonts w:ascii="Arial" w:eastAsia="Arial" w:hAnsi="Arial" w:cs="Arial"/>
          <w:b/>
          <w:shd w:val="clear" w:color="auto" w:fill="FFE599"/>
        </w:rPr>
        <w:t>to be deleted</w:t>
      </w:r>
      <w:r>
        <w:rPr>
          <w:rFonts w:ascii="Arial" w:eastAsia="Arial" w:hAnsi="Arial" w:cs="Arial"/>
          <w:shd w:val="clear" w:color="auto" w:fill="FFE599"/>
        </w:rPr>
        <w:t>: below is an example. Add/amend as required]</w:t>
      </w:r>
    </w:p>
    <w:p w14:paraId="32B511F7" w14:textId="77777777" w:rsidR="007C4FC4" w:rsidRDefault="007C4FC4">
      <w:pPr>
        <w:rPr>
          <w:rFonts w:ascii="Arial" w:eastAsia="Arial" w:hAnsi="Arial" w:cs="Arial"/>
        </w:rPr>
      </w:pPr>
    </w:p>
    <w:p w14:paraId="677F10F0" w14:textId="65D45EBD" w:rsidR="007C4FC4" w:rsidRDefault="00204E01">
      <w:pPr>
        <w:rPr>
          <w:rFonts w:ascii="Arial" w:eastAsia="Arial" w:hAnsi="Arial" w:cs="Arial"/>
        </w:rPr>
      </w:pPr>
      <w:r>
        <w:rPr>
          <w:rFonts w:ascii="Arial" w:eastAsia="Arial" w:hAnsi="Arial" w:cs="Arial"/>
        </w:rPr>
        <w:t xml:space="preserve">The Supplier </w:t>
      </w:r>
      <w:r w:rsidR="008E5075">
        <w:rPr>
          <w:rFonts w:ascii="Arial" w:eastAsia="Arial" w:hAnsi="Arial" w:cs="Arial"/>
        </w:rPr>
        <w:t>is</w:t>
      </w:r>
      <w:r>
        <w:rPr>
          <w:rFonts w:ascii="Arial" w:eastAsia="Arial" w:hAnsi="Arial" w:cs="Arial"/>
        </w:rPr>
        <w:t xml:space="preserve"> responsible for: </w:t>
      </w:r>
    </w:p>
    <w:p w14:paraId="10B9A9B9" w14:textId="77777777" w:rsidR="007C4FC4" w:rsidRDefault="007C4FC4">
      <w:pPr>
        <w:rPr>
          <w:rFonts w:ascii="Arial" w:eastAsia="Arial" w:hAnsi="Arial" w:cs="Arial"/>
        </w:rPr>
      </w:pPr>
    </w:p>
    <w:p w14:paraId="3DB0CC37" w14:textId="4429CB7F" w:rsidR="007C4FC4" w:rsidRDefault="008E5075">
      <w:pPr>
        <w:numPr>
          <w:ilvl w:val="0"/>
          <w:numId w:val="9"/>
        </w:numPr>
        <w:spacing w:after="0"/>
        <w:rPr>
          <w:rFonts w:ascii="Arial" w:eastAsia="Arial" w:hAnsi="Arial" w:cs="Arial"/>
        </w:rPr>
      </w:pPr>
      <w:r>
        <w:rPr>
          <w:rFonts w:ascii="Arial" w:eastAsia="Arial" w:hAnsi="Arial" w:cs="Arial"/>
        </w:rPr>
        <w:t>S</w:t>
      </w:r>
      <w:r w:rsidR="00204E01">
        <w:rPr>
          <w:rFonts w:ascii="Arial" w:eastAsia="Arial" w:hAnsi="Arial" w:cs="Arial"/>
        </w:rPr>
        <w:t>elect</w:t>
      </w:r>
      <w:r>
        <w:rPr>
          <w:rFonts w:ascii="Arial" w:eastAsia="Arial" w:hAnsi="Arial" w:cs="Arial"/>
        </w:rPr>
        <w:t>ing</w:t>
      </w:r>
      <w:r w:rsidR="00204E01">
        <w:rPr>
          <w:rFonts w:ascii="Arial" w:eastAsia="Arial" w:hAnsi="Arial" w:cs="Arial"/>
        </w:rPr>
        <w:t xml:space="preserve"> suitably qualified and experienced </w:t>
      </w:r>
      <w:r w:rsidR="00FE4ABE">
        <w:rPr>
          <w:rFonts w:ascii="Arial" w:eastAsia="Arial" w:hAnsi="Arial" w:cs="Arial"/>
        </w:rPr>
        <w:t xml:space="preserve">resource </w:t>
      </w:r>
      <w:r w:rsidR="00204E01">
        <w:rPr>
          <w:rFonts w:ascii="Arial" w:eastAsia="Arial" w:hAnsi="Arial" w:cs="Arial"/>
        </w:rPr>
        <w:t xml:space="preserve">and third parties to deliver the </w:t>
      </w:r>
      <w:proofErr w:type="spellStart"/>
      <w:r w:rsidR="005D69CA">
        <w:rPr>
          <w:rFonts w:ascii="Arial" w:eastAsia="Arial" w:hAnsi="Arial" w:cs="Arial"/>
        </w:rPr>
        <w:t>SoW</w:t>
      </w:r>
      <w:r w:rsidR="00204E01">
        <w:rPr>
          <w:rFonts w:ascii="Arial" w:eastAsia="Arial" w:hAnsi="Arial" w:cs="Arial"/>
        </w:rPr>
        <w:t>and</w:t>
      </w:r>
      <w:proofErr w:type="spellEnd"/>
      <w:r w:rsidR="00204E01">
        <w:rPr>
          <w:rFonts w:ascii="Arial" w:eastAsia="Arial" w:hAnsi="Arial" w:cs="Arial"/>
        </w:rPr>
        <w:t xml:space="preserve"> </w:t>
      </w:r>
      <w:r w:rsidR="00EB3F8D">
        <w:rPr>
          <w:rFonts w:ascii="Arial" w:eastAsia="Arial" w:hAnsi="Arial" w:cs="Arial"/>
        </w:rPr>
        <w:t xml:space="preserve">to </w:t>
      </w:r>
      <w:r w:rsidR="00204E01">
        <w:rPr>
          <w:rFonts w:ascii="Arial" w:eastAsia="Arial" w:hAnsi="Arial" w:cs="Arial"/>
        </w:rPr>
        <w:t xml:space="preserve">ensure the relevant security checks i.e. BPSS </w:t>
      </w:r>
      <w:r w:rsidR="00EB3F8D">
        <w:rPr>
          <w:rFonts w:ascii="Arial" w:eastAsia="Arial" w:hAnsi="Arial" w:cs="Arial"/>
        </w:rPr>
        <w:t xml:space="preserve">or SC </w:t>
      </w:r>
      <w:r w:rsidR="005D69CA">
        <w:rPr>
          <w:rFonts w:ascii="Arial" w:eastAsia="Arial" w:hAnsi="Arial" w:cs="Arial"/>
        </w:rPr>
        <w:t>G</w:t>
      </w:r>
      <w:r w:rsidR="00204E01">
        <w:rPr>
          <w:rFonts w:ascii="Arial" w:eastAsia="Arial" w:hAnsi="Arial" w:cs="Arial"/>
        </w:rPr>
        <w:t>are completed prior to</w:t>
      </w:r>
      <w:r w:rsidR="00FE4ABE">
        <w:rPr>
          <w:rFonts w:ascii="Arial" w:eastAsia="Arial" w:hAnsi="Arial" w:cs="Arial"/>
        </w:rPr>
        <w:t xml:space="preserve"> resource</w:t>
      </w:r>
      <w:r w:rsidR="00204E01">
        <w:rPr>
          <w:rFonts w:ascii="Arial" w:eastAsia="Arial" w:hAnsi="Arial" w:cs="Arial"/>
        </w:rPr>
        <w:t xml:space="preserve"> </w:t>
      </w:r>
      <w:r w:rsidR="00EB3F8D">
        <w:rPr>
          <w:rFonts w:ascii="Arial" w:eastAsia="Arial" w:hAnsi="Arial" w:cs="Arial"/>
        </w:rPr>
        <w:t xml:space="preserve">beginning </w:t>
      </w:r>
      <w:r w:rsidR="000C3DBC">
        <w:rPr>
          <w:rFonts w:ascii="Arial" w:eastAsia="Arial" w:hAnsi="Arial" w:cs="Arial"/>
        </w:rPr>
        <w:t xml:space="preserve">involvement on the </w:t>
      </w:r>
      <w:r w:rsidR="005D69CA">
        <w:rPr>
          <w:rFonts w:ascii="Arial" w:eastAsia="Arial" w:hAnsi="Arial" w:cs="Arial"/>
        </w:rPr>
        <w:t>SoW</w:t>
      </w:r>
      <w:r w:rsidR="00204E01">
        <w:rPr>
          <w:rFonts w:ascii="Arial" w:eastAsia="Arial" w:hAnsi="Arial" w:cs="Arial"/>
        </w:rPr>
        <w:t xml:space="preserve">. </w:t>
      </w:r>
    </w:p>
    <w:p w14:paraId="429721B0" w14:textId="3393D2EA" w:rsidR="007C4FC4" w:rsidRDefault="00204E01">
      <w:pPr>
        <w:numPr>
          <w:ilvl w:val="0"/>
          <w:numId w:val="9"/>
        </w:numPr>
        <w:spacing w:after="0"/>
        <w:rPr>
          <w:rFonts w:ascii="Arial" w:eastAsia="Arial" w:hAnsi="Arial" w:cs="Arial"/>
        </w:rPr>
      </w:pPr>
      <w:r>
        <w:rPr>
          <w:rFonts w:ascii="Arial" w:eastAsia="Arial" w:hAnsi="Arial" w:cs="Arial"/>
        </w:rPr>
        <w:t>provid</w:t>
      </w:r>
      <w:r w:rsidR="00DC18A3">
        <w:rPr>
          <w:rFonts w:ascii="Arial" w:eastAsia="Arial" w:hAnsi="Arial" w:cs="Arial"/>
        </w:rPr>
        <w:t>ing</w:t>
      </w:r>
      <w:r>
        <w:rPr>
          <w:rFonts w:ascii="Arial" w:eastAsia="Arial" w:hAnsi="Arial" w:cs="Arial"/>
        </w:rPr>
        <w:t xml:space="preserve"> </w:t>
      </w:r>
      <w:r w:rsidR="00236825">
        <w:rPr>
          <w:rFonts w:ascii="Arial" w:eastAsia="Arial" w:hAnsi="Arial" w:cs="Arial"/>
        </w:rPr>
        <w:t xml:space="preserve">to the Buyer </w:t>
      </w:r>
      <w:r>
        <w:rPr>
          <w:rFonts w:ascii="Arial" w:eastAsia="Arial" w:hAnsi="Arial" w:cs="Arial"/>
        </w:rPr>
        <w:t xml:space="preserve">the </w:t>
      </w:r>
      <w:r w:rsidR="00236825">
        <w:rPr>
          <w:rFonts w:ascii="Arial" w:eastAsia="Arial" w:hAnsi="Arial" w:cs="Arial"/>
        </w:rPr>
        <w:t xml:space="preserve">Supplier or third-party </w:t>
      </w:r>
      <w:r w:rsidR="00480615">
        <w:rPr>
          <w:rFonts w:ascii="Arial" w:eastAsia="Arial" w:hAnsi="Arial" w:cs="Arial"/>
        </w:rPr>
        <w:t xml:space="preserve">resource </w:t>
      </w:r>
      <w:r>
        <w:rPr>
          <w:rFonts w:ascii="Arial" w:eastAsia="Arial" w:hAnsi="Arial" w:cs="Arial"/>
        </w:rPr>
        <w:t xml:space="preserve">names, </w:t>
      </w:r>
      <w:r w:rsidR="00506519">
        <w:rPr>
          <w:rFonts w:ascii="Arial" w:eastAsia="Arial" w:hAnsi="Arial" w:cs="Arial"/>
        </w:rPr>
        <w:t xml:space="preserve">email </w:t>
      </w:r>
      <w:r>
        <w:rPr>
          <w:rFonts w:ascii="Arial" w:eastAsia="Arial" w:hAnsi="Arial" w:cs="Arial"/>
        </w:rPr>
        <w:t xml:space="preserve">addresses and phone numbers of the selected </w:t>
      </w:r>
      <w:r w:rsidR="00480615">
        <w:rPr>
          <w:rFonts w:ascii="Arial" w:eastAsia="Arial" w:hAnsi="Arial" w:cs="Arial"/>
        </w:rPr>
        <w:t xml:space="preserve">Supplier resource </w:t>
      </w:r>
      <w:r>
        <w:rPr>
          <w:rFonts w:ascii="Arial" w:eastAsia="Arial" w:hAnsi="Arial" w:cs="Arial"/>
        </w:rPr>
        <w:t xml:space="preserve">with </w:t>
      </w:r>
      <w:r w:rsidR="00043295">
        <w:rPr>
          <w:rFonts w:ascii="Arial" w:eastAsia="Arial" w:hAnsi="Arial" w:cs="Arial"/>
        </w:rPr>
        <w:t xml:space="preserve">10 working </w:t>
      </w:r>
      <w:proofErr w:type="spellStart"/>
      <w:r w:rsidR="00043295">
        <w:rPr>
          <w:rFonts w:ascii="Arial" w:eastAsia="Arial" w:hAnsi="Arial" w:cs="Arial"/>
        </w:rPr>
        <w:t xml:space="preserve">days </w:t>
      </w:r>
      <w:r>
        <w:rPr>
          <w:rFonts w:ascii="Arial" w:eastAsia="Arial" w:hAnsi="Arial" w:cs="Arial"/>
        </w:rPr>
        <w:t>notice</w:t>
      </w:r>
      <w:proofErr w:type="spellEnd"/>
      <w:r>
        <w:rPr>
          <w:rFonts w:ascii="Arial" w:eastAsia="Arial" w:hAnsi="Arial" w:cs="Arial"/>
        </w:rPr>
        <w:t xml:space="preserve"> prior to </w:t>
      </w:r>
      <w:r w:rsidR="00F470CC">
        <w:rPr>
          <w:rFonts w:ascii="Arial" w:eastAsia="Arial" w:hAnsi="Arial" w:cs="Arial"/>
        </w:rPr>
        <w:t xml:space="preserve">beginning involvement on </w:t>
      </w:r>
      <w:r w:rsidR="005D69CA">
        <w:rPr>
          <w:rFonts w:ascii="Arial" w:eastAsia="Arial" w:hAnsi="Arial" w:cs="Arial"/>
        </w:rPr>
        <w:t xml:space="preserve">this SoW </w:t>
      </w:r>
      <w:r>
        <w:rPr>
          <w:rFonts w:ascii="Arial" w:eastAsia="Arial" w:hAnsi="Arial" w:cs="Arial"/>
        </w:rPr>
        <w:t>to ensure security, access and equipment requirements are completed where appropriate</w:t>
      </w:r>
      <w:r w:rsidR="000A2114">
        <w:rPr>
          <w:rFonts w:ascii="Arial" w:eastAsia="Arial" w:hAnsi="Arial" w:cs="Arial"/>
        </w:rPr>
        <w:t>. The Buyer reserves the right to decline</w:t>
      </w:r>
      <w:r w:rsidR="00B02DAA">
        <w:rPr>
          <w:rFonts w:ascii="Arial" w:eastAsia="Arial" w:hAnsi="Arial" w:cs="Arial"/>
        </w:rPr>
        <w:t xml:space="preserve"> or remove</w:t>
      </w:r>
      <w:r w:rsidR="000A2114">
        <w:rPr>
          <w:rFonts w:ascii="Arial" w:eastAsia="Arial" w:hAnsi="Arial" w:cs="Arial"/>
        </w:rPr>
        <w:t xml:space="preserve"> a Supplier or third-party resource</w:t>
      </w:r>
      <w:r w:rsidR="00F742DB">
        <w:rPr>
          <w:rFonts w:ascii="Arial" w:eastAsia="Arial" w:hAnsi="Arial" w:cs="Arial"/>
        </w:rPr>
        <w:t xml:space="preserve"> involvement in </w:t>
      </w:r>
      <w:r w:rsidR="005D69CA">
        <w:rPr>
          <w:rFonts w:ascii="Arial" w:eastAsia="Arial" w:hAnsi="Arial" w:cs="Arial"/>
        </w:rPr>
        <w:t>this SoW</w:t>
      </w:r>
      <w:r w:rsidR="00F742DB">
        <w:rPr>
          <w:rFonts w:ascii="Arial" w:eastAsia="Arial" w:hAnsi="Arial" w:cs="Arial"/>
        </w:rPr>
        <w:t>.</w:t>
      </w:r>
    </w:p>
    <w:p w14:paraId="3AF43042" w14:textId="03BB7DAB" w:rsidR="007C4FC4" w:rsidRDefault="00DC18A3">
      <w:pPr>
        <w:numPr>
          <w:ilvl w:val="0"/>
          <w:numId w:val="9"/>
        </w:numPr>
        <w:spacing w:after="0"/>
        <w:rPr>
          <w:rFonts w:ascii="Arial" w:eastAsia="Arial" w:hAnsi="Arial" w:cs="Arial"/>
        </w:rPr>
      </w:pPr>
      <w:r>
        <w:rPr>
          <w:rFonts w:ascii="Arial" w:eastAsia="Arial" w:hAnsi="Arial" w:cs="Arial"/>
        </w:rPr>
        <w:t>The</w:t>
      </w:r>
      <w:r w:rsidR="00204E01">
        <w:rPr>
          <w:rFonts w:ascii="Arial" w:eastAsia="Arial" w:hAnsi="Arial" w:cs="Arial"/>
        </w:rPr>
        <w:t xml:space="preserve"> right to substitute </w:t>
      </w:r>
      <w:r w:rsidR="00F742DB">
        <w:rPr>
          <w:rFonts w:ascii="Arial" w:eastAsia="Arial" w:hAnsi="Arial" w:cs="Arial"/>
        </w:rPr>
        <w:t xml:space="preserve">resource </w:t>
      </w:r>
      <w:r w:rsidR="00204E01">
        <w:rPr>
          <w:rFonts w:ascii="Arial" w:eastAsia="Arial" w:hAnsi="Arial" w:cs="Arial"/>
        </w:rPr>
        <w:t xml:space="preserve">at any point ensuring that there will not be any impact to delivery of the deliverables outlined in the statement of work. </w:t>
      </w:r>
      <w:r w:rsidR="00A61CFF">
        <w:rPr>
          <w:rFonts w:ascii="Arial" w:eastAsia="Arial" w:hAnsi="Arial" w:cs="Arial"/>
        </w:rPr>
        <w:t xml:space="preserve">The Supplier to advise the Buyer of the substitution and </w:t>
      </w:r>
      <w:r w:rsidR="002409D9">
        <w:rPr>
          <w:rFonts w:ascii="Arial" w:eastAsia="Arial" w:hAnsi="Arial" w:cs="Arial"/>
        </w:rPr>
        <w:t xml:space="preserve">assurance </w:t>
      </w:r>
      <w:r w:rsidR="00BE61DF">
        <w:rPr>
          <w:rFonts w:ascii="Arial" w:eastAsia="Arial" w:hAnsi="Arial" w:cs="Arial"/>
        </w:rPr>
        <w:t xml:space="preserve">of zero impact to </w:t>
      </w:r>
      <w:r w:rsidR="005D69CA">
        <w:rPr>
          <w:rFonts w:ascii="Arial" w:eastAsia="Arial" w:hAnsi="Arial" w:cs="Arial"/>
        </w:rPr>
        <w:t>this SoW</w:t>
      </w:r>
      <w:r w:rsidR="00BE61DF">
        <w:rPr>
          <w:rFonts w:ascii="Arial" w:eastAsia="Arial" w:hAnsi="Arial" w:cs="Arial"/>
        </w:rPr>
        <w:t>.</w:t>
      </w:r>
    </w:p>
    <w:p w14:paraId="44EC2D37" w14:textId="6C13350C" w:rsidR="007C4FC4" w:rsidRDefault="00DC18A3">
      <w:pPr>
        <w:numPr>
          <w:ilvl w:val="0"/>
          <w:numId w:val="9"/>
        </w:numPr>
        <w:spacing w:after="0"/>
        <w:rPr>
          <w:rFonts w:ascii="Arial" w:eastAsia="Arial" w:hAnsi="Arial" w:cs="Arial"/>
        </w:rPr>
      </w:pPr>
      <w:r>
        <w:rPr>
          <w:rFonts w:ascii="Arial" w:eastAsia="Arial" w:hAnsi="Arial" w:cs="Arial"/>
        </w:rPr>
        <w:t>Coordinating</w:t>
      </w:r>
      <w:r w:rsidR="00204E01">
        <w:rPr>
          <w:rFonts w:ascii="Arial" w:eastAsia="Arial" w:hAnsi="Arial" w:cs="Arial"/>
        </w:rPr>
        <w:t xml:space="preserve"> the performance, attendance and conduct of </w:t>
      </w:r>
      <w:r w:rsidR="00DC3597">
        <w:rPr>
          <w:rFonts w:ascii="Arial" w:eastAsia="Arial" w:hAnsi="Arial" w:cs="Arial"/>
        </w:rPr>
        <w:t xml:space="preserve">resource </w:t>
      </w:r>
      <w:r w:rsidR="00204E01">
        <w:rPr>
          <w:rFonts w:ascii="Arial" w:eastAsia="Arial" w:hAnsi="Arial" w:cs="Arial"/>
        </w:rPr>
        <w:t xml:space="preserve">and </w:t>
      </w:r>
      <w:r w:rsidR="00DC3597">
        <w:rPr>
          <w:rFonts w:ascii="Arial" w:eastAsia="Arial" w:hAnsi="Arial" w:cs="Arial"/>
        </w:rPr>
        <w:t xml:space="preserve">to </w:t>
      </w:r>
      <w:r w:rsidR="00204E01">
        <w:rPr>
          <w:rFonts w:ascii="Arial" w:eastAsia="Arial" w:hAnsi="Arial" w:cs="Arial"/>
        </w:rPr>
        <w:t xml:space="preserve">ensure all </w:t>
      </w:r>
      <w:r w:rsidR="00DC3597">
        <w:rPr>
          <w:rFonts w:ascii="Arial" w:eastAsia="Arial" w:hAnsi="Arial" w:cs="Arial"/>
        </w:rPr>
        <w:t>S</w:t>
      </w:r>
      <w:r w:rsidR="00204E01">
        <w:rPr>
          <w:rFonts w:ascii="Arial" w:eastAsia="Arial" w:hAnsi="Arial" w:cs="Arial"/>
        </w:rPr>
        <w:t xml:space="preserve">upplier </w:t>
      </w:r>
      <w:r w:rsidR="00DC3597">
        <w:rPr>
          <w:rFonts w:ascii="Arial" w:eastAsia="Arial" w:hAnsi="Arial" w:cs="Arial"/>
        </w:rPr>
        <w:t xml:space="preserve">or </w:t>
      </w:r>
      <w:r w:rsidR="00204E01">
        <w:rPr>
          <w:rFonts w:ascii="Arial" w:eastAsia="Arial" w:hAnsi="Arial" w:cs="Arial"/>
        </w:rPr>
        <w:t xml:space="preserve">third parties comply with </w:t>
      </w:r>
      <w:r w:rsidR="00A11B9A">
        <w:rPr>
          <w:rFonts w:ascii="Arial" w:eastAsia="Arial" w:hAnsi="Arial" w:cs="Arial"/>
        </w:rPr>
        <w:t>t</w:t>
      </w:r>
      <w:r w:rsidR="00204E01">
        <w:rPr>
          <w:rFonts w:ascii="Arial" w:eastAsia="Arial" w:hAnsi="Arial" w:cs="Arial"/>
        </w:rPr>
        <w:t>he Buyer’s H&amp;S, Security and behaviour policies where provided.</w:t>
      </w:r>
    </w:p>
    <w:p w14:paraId="338F7DA2" w14:textId="082A9067" w:rsidR="007C4FC4" w:rsidRDefault="00DC18A3">
      <w:pPr>
        <w:numPr>
          <w:ilvl w:val="0"/>
          <w:numId w:val="9"/>
        </w:numPr>
        <w:spacing w:after="0"/>
        <w:rPr>
          <w:rFonts w:ascii="Arial" w:eastAsia="Arial" w:hAnsi="Arial" w:cs="Arial"/>
        </w:rPr>
      </w:pPr>
      <w:r>
        <w:rPr>
          <w:rFonts w:ascii="Arial" w:eastAsia="Arial" w:hAnsi="Arial" w:cs="Arial"/>
        </w:rPr>
        <w:t>Providing</w:t>
      </w:r>
      <w:r w:rsidR="00204E01">
        <w:rPr>
          <w:rFonts w:ascii="Arial" w:eastAsia="Arial" w:hAnsi="Arial" w:cs="Arial"/>
        </w:rPr>
        <w:t xml:space="preserve"> performance </w:t>
      </w:r>
      <w:r w:rsidR="00A11B9A">
        <w:rPr>
          <w:rFonts w:ascii="Arial" w:eastAsia="Arial" w:hAnsi="Arial" w:cs="Arial"/>
        </w:rPr>
        <w:t>statistics</w:t>
      </w:r>
      <w:r w:rsidR="00204E01">
        <w:rPr>
          <w:rFonts w:ascii="Arial" w:eastAsia="Arial" w:hAnsi="Arial" w:cs="Arial"/>
        </w:rPr>
        <w:t xml:space="preserve"> highlighting exceptions / issues </w:t>
      </w:r>
      <w:r w:rsidR="00A11B9A">
        <w:rPr>
          <w:rFonts w:ascii="Arial" w:eastAsia="Arial" w:hAnsi="Arial" w:cs="Arial"/>
        </w:rPr>
        <w:t xml:space="preserve">and mitigations </w:t>
      </w:r>
      <w:r w:rsidR="00204E01">
        <w:rPr>
          <w:rFonts w:ascii="Arial" w:eastAsia="Arial" w:hAnsi="Arial" w:cs="Arial"/>
        </w:rPr>
        <w:t>relating to delivery</w:t>
      </w:r>
      <w:r w:rsidR="00A11B9A">
        <w:rPr>
          <w:rFonts w:ascii="Arial" w:eastAsia="Arial" w:hAnsi="Arial" w:cs="Arial"/>
        </w:rPr>
        <w:t xml:space="preserve"> of </w:t>
      </w:r>
      <w:r w:rsidR="005D69CA">
        <w:rPr>
          <w:rFonts w:ascii="Arial" w:eastAsia="Arial" w:hAnsi="Arial" w:cs="Arial"/>
        </w:rPr>
        <w:t>this SoW</w:t>
      </w:r>
      <w:r w:rsidR="00204E01">
        <w:rPr>
          <w:rFonts w:ascii="Arial" w:eastAsia="Arial" w:hAnsi="Arial" w:cs="Arial"/>
        </w:rPr>
        <w:t xml:space="preserve">. </w:t>
      </w:r>
    </w:p>
    <w:p w14:paraId="22D383D9" w14:textId="56559819" w:rsidR="007C4FC4" w:rsidRDefault="00B02DAA">
      <w:pPr>
        <w:numPr>
          <w:ilvl w:val="0"/>
          <w:numId w:val="9"/>
        </w:numPr>
        <w:spacing w:after="0"/>
        <w:rPr>
          <w:rFonts w:ascii="Arial" w:eastAsia="Arial" w:hAnsi="Arial" w:cs="Arial"/>
        </w:rPr>
      </w:pPr>
      <w:r>
        <w:rPr>
          <w:rFonts w:ascii="Arial" w:eastAsia="Arial" w:hAnsi="Arial" w:cs="Arial"/>
        </w:rPr>
        <w:t>Cooperating</w:t>
      </w:r>
      <w:r w:rsidR="00204E01">
        <w:rPr>
          <w:rFonts w:ascii="Arial" w:eastAsia="Arial" w:hAnsi="Arial" w:cs="Arial"/>
        </w:rPr>
        <w:t xml:space="preserve"> with </w:t>
      </w:r>
      <w:r w:rsidR="0090539E">
        <w:rPr>
          <w:rFonts w:ascii="Arial" w:eastAsia="Arial" w:hAnsi="Arial" w:cs="Arial"/>
        </w:rPr>
        <w:t xml:space="preserve">the Buyer </w:t>
      </w:r>
      <w:r w:rsidR="00204E01">
        <w:rPr>
          <w:rFonts w:ascii="Arial" w:eastAsia="Arial" w:hAnsi="Arial" w:cs="Arial"/>
        </w:rPr>
        <w:t xml:space="preserve">Delivery Groups and </w:t>
      </w:r>
      <w:r w:rsidR="0090539E">
        <w:rPr>
          <w:rFonts w:ascii="Arial" w:eastAsia="Arial" w:hAnsi="Arial" w:cs="Arial"/>
        </w:rPr>
        <w:t xml:space="preserve">other </w:t>
      </w:r>
      <w:r w:rsidR="00204E01">
        <w:rPr>
          <w:rFonts w:ascii="Arial" w:eastAsia="Arial" w:hAnsi="Arial" w:cs="Arial"/>
        </w:rPr>
        <w:t xml:space="preserve">suppliers and share knowledge and expertise where it will facilitate overall programme delivery. </w:t>
      </w:r>
    </w:p>
    <w:p w14:paraId="2775E710" w14:textId="77777777" w:rsidR="007C4FC4" w:rsidRDefault="00204E01">
      <w:pPr>
        <w:numPr>
          <w:ilvl w:val="0"/>
          <w:numId w:val="9"/>
        </w:numPr>
        <w:rPr>
          <w:rFonts w:ascii="Arial" w:eastAsia="Arial" w:hAnsi="Arial" w:cs="Arial"/>
        </w:rPr>
      </w:pPr>
      <w:r>
        <w:rPr>
          <w:rFonts w:ascii="Arial" w:eastAsia="Arial" w:hAnsi="Arial" w:cs="Arial"/>
        </w:rPr>
        <w:t xml:space="preserve">Facilitating regular </w:t>
      </w:r>
      <w:r>
        <w:rPr>
          <w:rFonts w:ascii="Arial" w:eastAsia="Arial" w:hAnsi="Arial" w:cs="Arial"/>
          <w:shd w:val="clear" w:color="auto" w:fill="FFE599"/>
        </w:rPr>
        <w:t>(specify frequency)</w:t>
      </w:r>
      <w:r>
        <w:rPr>
          <w:rFonts w:ascii="Arial" w:eastAsia="Arial" w:hAnsi="Arial" w:cs="Arial"/>
        </w:rPr>
        <w:t xml:space="preserve"> performance review meetings. </w:t>
      </w:r>
    </w:p>
    <w:p w14:paraId="712E125F" w14:textId="77777777" w:rsidR="007C4FC4" w:rsidRDefault="007C4FC4">
      <w:pPr>
        <w:rPr>
          <w:rFonts w:ascii="Arial" w:eastAsia="Arial" w:hAnsi="Arial" w:cs="Arial"/>
        </w:rPr>
      </w:pPr>
    </w:p>
    <w:p w14:paraId="0F83C43F" w14:textId="68A88E24" w:rsidR="007C4FC4" w:rsidRDefault="00204E01">
      <w:pPr>
        <w:rPr>
          <w:rFonts w:ascii="Arial" w:eastAsia="Arial" w:hAnsi="Arial" w:cs="Arial"/>
          <w:b/>
        </w:rPr>
      </w:pPr>
      <w:r>
        <w:rPr>
          <w:rFonts w:ascii="Arial" w:eastAsia="Arial" w:hAnsi="Arial" w:cs="Arial"/>
          <w:b/>
        </w:rPr>
        <w:t xml:space="preserve">The Buyer </w:t>
      </w:r>
      <w:r w:rsidR="00D0532F">
        <w:rPr>
          <w:rFonts w:ascii="Arial" w:eastAsia="Arial" w:hAnsi="Arial" w:cs="Arial"/>
          <w:b/>
        </w:rPr>
        <w:t xml:space="preserve">is </w:t>
      </w:r>
      <w:r>
        <w:rPr>
          <w:rFonts w:ascii="Arial" w:eastAsia="Arial" w:hAnsi="Arial" w:cs="Arial"/>
          <w:b/>
        </w:rPr>
        <w:t xml:space="preserve">responsible for:  </w:t>
      </w:r>
    </w:p>
    <w:p w14:paraId="4D0C5092" w14:textId="77777777" w:rsidR="007C4FC4" w:rsidRDefault="007C4FC4">
      <w:pPr>
        <w:rPr>
          <w:rFonts w:ascii="Arial" w:eastAsia="Arial" w:hAnsi="Arial" w:cs="Arial"/>
          <w:b/>
        </w:rPr>
      </w:pPr>
    </w:p>
    <w:p w14:paraId="6C7BC6E8" w14:textId="77777777" w:rsidR="007C4FC4" w:rsidRDefault="00204E01">
      <w:pPr>
        <w:rPr>
          <w:rFonts w:ascii="Arial" w:eastAsia="Arial" w:hAnsi="Arial" w:cs="Arial"/>
          <w:b/>
        </w:rPr>
      </w:pPr>
      <w:r>
        <w:rPr>
          <w:rFonts w:ascii="Arial" w:eastAsia="Arial" w:hAnsi="Arial" w:cs="Arial"/>
          <w:shd w:val="clear" w:color="auto" w:fill="FFE599"/>
        </w:rPr>
        <w:t xml:space="preserve">[Guidance for the Buyer - </w:t>
      </w:r>
      <w:r>
        <w:rPr>
          <w:rFonts w:ascii="Arial" w:eastAsia="Arial" w:hAnsi="Arial" w:cs="Arial"/>
          <w:b/>
          <w:shd w:val="clear" w:color="auto" w:fill="FFE599"/>
        </w:rPr>
        <w:t>to be deleted</w:t>
      </w:r>
      <w:r>
        <w:rPr>
          <w:rFonts w:ascii="Arial" w:eastAsia="Arial" w:hAnsi="Arial" w:cs="Arial"/>
          <w:shd w:val="clear" w:color="auto" w:fill="FFE599"/>
        </w:rPr>
        <w:t>: below is an example. Add/amend as required]</w:t>
      </w:r>
    </w:p>
    <w:p w14:paraId="638A9243" w14:textId="77777777" w:rsidR="007C4FC4" w:rsidRDefault="007C4FC4">
      <w:pPr>
        <w:rPr>
          <w:rFonts w:ascii="Arial" w:eastAsia="Arial" w:hAnsi="Arial" w:cs="Arial"/>
        </w:rPr>
      </w:pPr>
    </w:p>
    <w:p w14:paraId="561A0867" w14:textId="6BC10901" w:rsidR="007C4FC4" w:rsidRDefault="00204E01">
      <w:pPr>
        <w:numPr>
          <w:ilvl w:val="0"/>
          <w:numId w:val="2"/>
        </w:numPr>
        <w:spacing w:after="0"/>
        <w:rPr>
          <w:rFonts w:ascii="Arial" w:eastAsia="Arial" w:hAnsi="Arial" w:cs="Arial"/>
        </w:rPr>
      </w:pPr>
      <w:r>
        <w:rPr>
          <w:rFonts w:ascii="Arial" w:eastAsia="Arial" w:hAnsi="Arial" w:cs="Arial"/>
        </w:rPr>
        <w:t>Provid</w:t>
      </w:r>
      <w:r w:rsidR="00D0532F">
        <w:rPr>
          <w:rFonts w:ascii="Arial" w:eastAsia="Arial" w:hAnsi="Arial" w:cs="Arial"/>
        </w:rPr>
        <w:t>ing</w:t>
      </w:r>
      <w:r>
        <w:rPr>
          <w:rFonts w:ascii="Arial" w:eastAsia="Arial" w:hAnsi="Arial" w:cs="Arial"/>
        </w:rPr>
        <w:t xml:space="preserve"> access to service management and integration services tools and systems</w:t>
      </w:r>
    </w:p>
    <w:p w14:paraId="3FC13F1E" w14:textId="67835802" w:rsidR="007C4FC4" w:rsidRDefault="00204E01">
      <w:pPr>
        <w:numPr>
          <w:ilvl w:val="0"/>
          <w:numId w:val="2"/>
        </w:numPr>
        <w:spacing w:after="0"/>
        <w:rPr>
          <w:rFonts w:ascii="Arial" w:eastAsia="Arial" w:hAnsi="Arial" w:cs="Arial"/>
        </w:rPr>
      </w:pPr>
      <w:r>
        <w:rPr>
          <w:rFonts w:ascii="Arial" w:eastAsia="Arial" w:hAnsi="Arial" w:cs="Arial"/>
        </w:rPr>
        <w:t xml:space="preserve">Software Licences, hardware costs, maintenance contract with original equipment manufacturers. </w:t>
      </w:r>
    </w:p>
    <w:p w14:paraId="739F4AB8" w14:textId="1E45D33B" w:rsidR="007C4FC4" w:rsidRDefault="003A57EA">
      <w:pPr>
        <w:numPr>
          <w:ilvl w:val="0"/>
          <w:numId w:val="2"/>
        </w:numPr>
        <w:spacing w:after="0"/>
        <w:rPr>
          <w:rFonts w:ascii="Arial" w:eastAsia="Arial" w:hAnsi="Arial" w:cs="Arial"/>
        </w:rPr>
      </w:pPr>
      <w:r>
        <w:rPr>
          <w:rFonts w:ascii="Arial" w:eastAsia="Arial" w:hAnsi="Arial" w:cs="Arial"/>
        </w:rPr>
        <w:t xml:space="preserve">Providing </w:t>
      </w:r>
      <w:r w:rsidR="00204E01">
        <w:rPr>
          <w:rFonts w:ascii="Arial" w:eastAsia="Arial" w:hAnsi="Arial" w:cs="Arial"/>
        </w:rPr>
        <w:t xml:space="preserve">access to SMEs like Enterprise Architects, other delivery group technical resources where required by the </w:t>
      </w:r>
      <w:proofErr w:type="gramStart"/>
      <w:r w:rsidR="007D4BE6">
        <w:rPr>
          <w:rFonts w:ascii="Arial" w:eastAsia="Arial" w:hAnsi="Arial" w:cs="Arial"/>
        </w:rPr>
        <w:t>Supplier</w:t>
      </w:r>
      <w:proofErr w:type="gramEnd"/>
      <w:r w:rsidR="007D4BE6">
        <w:rPr>
          <w:rFonts w:ascii="Arial" w:eastAsia="Arial" w:hAnsi="Arial" w:cs="Arial"/>
        </w:rPr>
        <w:t xml:space="preserve"> </w:t>
      </w:r>
    </w:p>
    <w:p w14:paraId="41027978" w14:textId="558D9808" w:rsidR="007C4FC4" w:rsidRDefault="00204E01">
      <w:pPr>
        <w:numPr>
          <w:ilvl w:val="0"/>
          <w:numId w:val="2"/>
        </w:numPr>
        <w:spacing w:after="0"/>
        <w:rPr>
          <w:rFonts w:ascii="Arial" w:eastAsia="Arial" w:hAnsi="Arial" w:cs="Arial"/>
        </w:rPr>
      </w:pPr>
      <w:r>
        <w:rPr>
          <w:rFonts w:ascii="Arial" w:eastAsia="Arial" w:hAnsi="Arial" w:cs="Arial"/>
        </w:rPr>
        <w:t>Provi</w:t>
      </w:r>
      <w:r w:rsidR="006615DF">
        <w:rPr>
          <w:rFonts w:ascii="Arial" w:eastAsia="Arial" w:hAnsi="Arial" w:cs="Arial"/>
        </w:rPr>
        <w:t>d</w:t>
      </w:r>
      <w:r>
        <w:rPr>
          <w:rFonts w:ascii="Arial" w:eastAsia="Arial" w:hAnsi="Arial" w:cs="Arial"/>
        </w:rPr>
        <w:t>i</w:t>
      </w:r>
      <w:r w:rsidR="006615DF">
        <w:rPr>
          <w:rFonts w:ascii="Arial" w:eastAsia="Arial" w:hAnsi="Arial" w:cs="Arial"/>
        </w:rPr>
        <w:t>ng</w:t>
      </w:r>
      <w:r>
        <w:rPr>
          <w:rFonts w:ascii="Arial" w:eastAsia="Arial" w:hAnsi="Arial" w:cs="Arial"/>
        </w:rPr>
        <w:t xml:space="preserve"> the Buyer’s processes and policies to the Supplier in order to align </w:t>
      </w:r>
      <w:r w:rsidR="006615DF">
        <w:rPr>
          <w:rFonts w:ascii="Arial" w:eastAsia="Arial" w:hAnsi="Arial" w:cs="Arial"/>
        </w:rPr>
        <w:t xml:space="preserve">Supplier’s </w:t>
      </w:r>
      <w:r>
        <w:rPr>
          <w:rFonts w:ascii="Arial" w:eastAsia="Arial" w:hAnsi="Arial" w:cs="Arial"/>
        </w:rPr>
        <w:t xml:space="preserve">processes with </w:t>
      </w:r>
      <w:r w:rsidR="006615DF">
        <w:rPr>
          <w:rFonts w:ascii="Arial" w:eastAsia="Arial" w:hAnsi="Arial" w:cs="Arial"/>
        </w:rPr>
        <w:t xml:space="preserve">Buyer’s </w:t>
      </w:r>
      <w:proofErr w:type="gramStart"/>
      <w:r>
        <w:rPr>
          <w:rFonts w:ascii="Arial" w:eastAsia="Arial" w:hAnsi="Arial" w:cs="Arial"/>
        </w:rPr>
        <w:t>expectations</w:t>
      </w:r>
      <w:proofErr w:type="gramEnd"/>
      <w:r>
        <w:rPr>
          <w:rFonts w:ascii="Arial" w:eastAsia="Arial" w:hAnsi="Arial" w:cs="Arial"/>
        </w:rPr>
        <w:t xml:space="preserve"> </w:t>
      </w:r>
    </w:p>
    <w:p w14:paraId="16FAB78E" w14:textId="7B671115" w:rsidR="007C4FC4" w:rsidRDefault="00204E01">
      <w:pPr>
        <w:numPr>
          <w:ilvl w:val="0"/>
          <w:numId w:val="2"/>
        </w:numPr>
        <w:spacing w:after="0"/>
        <w:rPr>
          <w:rFonts w:ascii="Arial" w:eastAsia="Arial" w:hAnsi="Arial" w:cs="Arial"/>
        </w:rPr>
      </w:pPr>
      <w:r>
        <w:rPr>
          <w:rFonts w:ascii="Arial" w:eastAsia="Arial" w:hAnsi="Arial" w:cs="Arial"/>
        </w:rPr>
        <w:t xml:space="preserve">Approval of the Supplier deliverables (e.g. change approval) in a timely manner in order to deliver </w:t>
      </w:r>
      <w:r w:rsidR="00EC033B">
        <w:rPr>
          <w:rFonts w:ascii="Arial" w:eastAsia="Arial" w:hAnsi="Arial" w:cs="Arial"/>
        </w:rPr>
        <w:t>this SoW</w:t>
      </w:r>
      <w:r>
        <w:rPr>
          <w:rFonts w:ascii="Arial" w:eastAsia="Arial" w:hAnsi="Arial" w:cs="Arial"/>
        </w:rPr>
        <w:t xml:space="preserve"> services. </w:t>
      </w:r>
    </w:p>
    <w:p w14:paraId="2B607696" w14:textId="45D94787" w:rsidR="007C4FC4" w:rsidRDefault="00204E01">
      <w:pPr>
        <w:numPr>
          <w:ilvl w:val="0"/>
          <w:numId w:val="2"/>
        </w:numPr>
        <w:spacing w:after="0"/>
        <w:rPr>
          <w:rFonts w:ascii="Arial" w:eastAsia="Arial" w:hAnsi="Arial" w:cs="Arial"/>
        </w:rPr>
      </w:pPr>
      <w:r>
        <w:rPr>
          <w:rFonts w:ascii="Arial" w:eastAsia="Arial" w:hAnsi="Arial" w:cs="Arial"/>
        </w:rPr>
        <w:t>Provi</w:t>
      </w:r>
      <w:r w:rsidR="00EC033B">
        <w:rPr>
          <w:rFonts w:ascii="Arial" w:eastAsia="Arial" w:hAnsi="Arial" w:cs="Arial"/>
        </w:rPr>
        <w:t>ding</w:t>
      </w:r>
      <w:r>
        <w:rPr>
          <w:rFonts w:ascii="Arial" w:eastAsia="Arial" w:hAnsi="Arial" w:cs="Arial"/>
        </w:rPr>
        <w:t xml:space="preserve"> key communications and information such as scheduled changes performed by other </w:t>
      </w:r>
      <w:r w:rsidR="005F5055">
        <w:rPr>
          <w:rFonts w:ascii="Arial" w:eastAsia="Arial" w:hAnsi="Arial" w:cs="Arial"/>
        </w:rPr>
        <w:t>D</w:t>
      </w:r>
      <w:r>
        <w:rPr>
          <w:rFonts w:ascii="Arial" w:eastAsia="Arial" w:hAnsi="Arial" w:cs="Arial"/>
        </w:rPr>
        <w:t xml:space="preserve">elivery </w:t>
      </w:r>
      <w:r w:rsidR="005F5055">
        <w:rPr>
          <w:rFonts w:ascii="Arial" w:eastAsia="Arial" w:hAnsi="Arial" w:cs="Arial"/>
        </w:rPr>
        <w:t>G</w:t>
      </w:r>
      <w:r>
        <w:rPr>
          <w:rFonts w:ascii="Arial" w:eastAsia="Arial" w:hAnsi="Arial" w:cs="Arial"/>
        </w:rPr>
        <w:t xml:space="preserve">roups or suppliers which may impact </w:t>
      </w:r>
      <w:r w:rsidR="005F5055">
        <w:rPr>
          <w:rFonts w:ascii="Arial" w:eastAsia="Arial" w:hAnsi="Arial" w:cs="Arial"/>
        </w:rPr>
        <w:t xml:space="preserve">this SoW </w:t>
      </w:r>
      <w:r>
        <w:rPr>
          <w:rFonts w:ascii="Arial" w:eastAsia="Arial" w:hAnsi="Arial" w:cs="Arial"/>
        </w:rPr>
        <w:t xml:space="preserve">services provided by the Supplier. </w:t>
      </w:r>
    </w:p>
    <w:p w14:paraId="2EB23495" w14:textId="77CD4C49" w:rsidR="007C4FC4" w:rsidRDefault="005F5055">
      <w:pPr>
        <w:numPr>
          <w:ilvl w:val="0"/>
          <w:numId w:val="2"/>
        </w:numPr>
        <w:spacing w:after="0"/>
        <w:rPr>
          <w:rFonts w:ascii="Arial" w:eastAsia="Arial" w:hAnsi="Arial" w:cs="Arial"/>
        </w:rPr>
      </w:pPr>
      <w:r>
        <w:rPr>
          <w:rFonts w:ascii="Arial" w:eastAsia="Arial" w:hAnsi="Arial" w:cs="Arial"/>
        </w:rPr>
        <w:t xml:space="preserve">Providing </w:t>
      </w:r>
      <w:r w:rsidR="00204E01">
        <w:rPr>
          <w:rFonts w:ascii="Arial" w:eastAsia="Arial" w:hAnsi="Arial" w:cs="Arial"/>
        </w:rPr>
        <w:t xml:space="preserve">requirements </w:t>
      </w:r>
      <w:r w:rsidR="00A3141B">
        <w:rPr>
          <w:rFonts w:ascii="Arial" w:eastAsia="Arial" w:hAnsi="Arial" w:cs="Arial"/>
        </w:rPr>
        <w:t xml:space="preserve">to </w:t>
      </w:r>
      <w:r w:rsidR="00204E01">
        <w:rPr>
          <w:rFonts w:ascii="Arial" w:eastAsia="Arial" w:hAnsi="Arial" w:cs="Arial"/>
        </w:rPr>
        <w:t xml:space="preserve">the Supplier to design and deliver operational reports, monitoring and alerting tools, service levels which are required to deliver </w:t>
      </w:r>
      <w:r w:rsidR="00A3141B">
        <w:rPr>
          <w:rFonts w:ascii="Arial" w:eastAsia="Arial" w:hAnsi="Arial" w:cs="Arial"/>
        </w:rPr>
        <w:t xml:space="preserve">this SoW </w:t>
      </w:r>
      <w:r w:rsidR="00204E01">
        <w:rPr>
          <w:rFonts w:ascii="Arial" w:eastAsia="Arial" w:hAnsi="Arial" w:cs="Arial"/>
        </w:rPr>
        <w:t xml:space="preserve">services. </w:t>
      </w:r>
    </w:p>
    <w:p w14:paraId="0597F4AD" w14:textId="40E3AA97" w:rsidR="007C4FC4" w:rsidRDefault="00A3141B">
      <w:pPr>
        <w:numPr>
          <w:ilvl w:val="0"/>
          <w:numId w:val="2"/>
        </w:numPr>
        <w:spacing w:after="0"/>
        <w:rPr>
          <w:rFonts w:ascii="Arial" w:eastAsia="Arial" w:hAnsi="Arial" w:cs="Arial"/>
        </w:rPr>
      </w:pPr>
      <w:r>
        <w:rPr>
          <w:rFonts w:ascii="Arial" w:eastAsia="Arial" w:hAnsi="Arial" w:cs="Arial"/>
        </w:rPr>
        <w:t xml:space="preserve">Providing </w:t>
      </w:r>
      <w:r w:rsidR="00204E01">
        <w:rPr>
          <w:rFonts w:ascii="Arial" w:eastAsia="Arial" w:hAnsi="Arial" w:cs="Arial"/>
        </w:rPr>
        <w:t xml:space="preserve">requirements for service continuity, security and compliance which are required to deliver </w:t>
      </w:r>
      <w:r w:rsidR="00F5215B">
        <w:rPr>
          <w:rFonts w:ascii="Arial" w:eastAsia="Arial" w:hAnsi="Arial" w:cs="Arial"/>
        </w:rPr>
        <w:t>this SoW</w:t>
      </w:r>
      <w:r w:rsidR="00204E01">
        <w:rPr>
          <w:rFonts w:ascii="Arial" w:eastAsia="Arial" w:hAnsi="Arial" w:cs="Arial"/>
        </w:rPr>
        <w:t xml:space="preserve"> services. </w:t>
      </w:r>
    </w:p>
    <w:p w14:paraId="31923B55" w14:textId="326E1176" w:rsidR="007C4FC4" w:rsidRDefault="00204E01">
      <w:pPr>
        <w:numPr>
          <w:ilvl w:val="0"/>
          <w:numId w:val="2"/>
        </w:numPr>
        <w:spacing w:after="0"/>
        <w:rPr>
          <w:rFonts w:ascii="Arial" w:eastAsia="Arial" w:hAnsi="Arial" w:cs="Arial"/>
        </w:rPr>
      </w:pPr>
      <w:r>
        <w:rPr>
          <w:rFonts w:ascii="Arial" w:eastAsia="Arial" w:hAnsi="Arial" w:cs="Arial"/>
        </w:rPr>
        <w:t>Facilitating regular (</w:t>
      </w:r>
      <w:r>
        <w:rPr>
          <w:rFonts w:ascii="Arial" w:eastAsia="Arial" w:hAnsi="Arial" w:cs="Arial"/>
          <w:shd w:val="clear" w:color="auto" w:fill="FFE599"/>
        </w:rPr>
        <w:t>specify frequency</w:t>
      </w:r>
      <w:r>
        <w:rPr>
          <w:rFonts w:ascii="Arial" w:eastAsia="Arial" w:hAnsi="Arial" w:cs="Arial"/>
        </w:rPr>
        <w:t xml:space="preserve">) </w:t>
      </w:r>
      <w:r w:rsidR="00F5215B">
        <w:rPr>
          <w:rFonts w:ascii="Arial" w:eastAsia="Arial" w:hAnsi="Arial" w:cs="Arial"/>
        </w:rPr>
        <w:t>SoW</w:t>
      </w:r>
      <w:r w:rsidR="00D63772">
        <w:rPr>
          <w:rFonts w:ascii="Arial" w:eastAsia="Arial" w:hAnsi="Arial" w:cs="Arial"/>
        </w:rPr>
        <w:t xml:space="preserve"> </w:t>
      </w:r>
      <w:r>
        <w:rPr>
          <w:rFonts w:ascii="Arial" w:eastAsia="Arial" w:hAnsi="Arial" w:cs="Arial"/>
        </w:rPr>
        <w:t xml:space="preserve">review meetings with the </w:t>
      </w:r>
      <w:r w:rsidR="00F5215B">
        <w:rPr>
          <w:rFonts w:ascii="Arial" w:eastAsia="Arial" w:hAnsi="Arial" w:cs="Arial"/>
        </w:rPr>
        <w:t>Supplier</w:t>
      </w:r>
      <w:r>
        <w:rPr>
          <w:rFonts w:ascii="Arial" w:eastAsia="Arial" w:hAnsi="Arial" w:cs="Arial"/>
        </w:rPr>
        <w:t xml:space="preserve">. </w:t>
      </w:r>
    </w:p>
    <w:p w14:paraId="51FB0558" w14:textId="20FDA6D7" w:rsidR="007C4FC4" w:rsidRDefault="00204E01">
      <w:pPr>
        <w:numPr>
          <w:ilvl w:val="0"/>
          <w:numId w:val="2"/>
        </w:numPr>
        <w:rPr>
          <w:rFonts w:ascii="Arial" w:eastAsia="Arial" w:hAnsi="Arial" w:cs="Arial"/>
        </w:rPr>
      </w:pPr>
      <w:r>
        <w:rPr>
          <w:rFonts w:ascii="Arial" w:eastAsia="Arial" w:hAnsi="Arial" w:cs="Arial"/>
        </w:rPr>
        <w:t>Provi</w:t>
      </w:r>
      <w:r w:rsidR="00D75908">
        <w:rPr>
          <w:rFonts w:ascii="Arial" w:eastAsia="Arial" w:hAnsi="Arial" w:cs="Arial"/>
        </w:rPr>
        <w:t xml:space="preserve">ding </w:t>
      </w:r>
      <w:r>
        <w:rPr>
          <w:rFonts w:ascii="Arial" w:eastAsia="Arial" w:hAnsi="Arial" w:cs="Arial"/>
        </w:rPr>
        <w:t xml:space="preserve">approval for this </w:t>
      </w:r>
      <w:r w:rsidR="00D75908">
        <w:rPr>
          <w:rFonts w:ascii="Arial" w:eastAsia="Arial" w:hAnsi="Arial" w:cs="Arial"/>
        </w:rPr>
        <w:t xml:space="preserve">SoW </w:t>
      </w:r>
      <w:r>
        <w:rPr>
          <w:rFonts w:ascii="Arial" w:eastAsia="Arial" w:hAnsi="Arial" w:cs="Arial"/>
        </w:rPr>
        <w:t xml:space="preserve">prior to commencement. </w:t>
      </w:r>
    </w:p>
    <w:p w14:paraId="2608D62A" w14:textId="77777777" w:rsidR="007C4FC4" w:rsidRDefault="007C4FC4">
      <w:pPr>
        <w:rPr>
          <w:rFonts w:ascii="Arial" w:eastAsia="Arial" w:hAnsi="Arial" w:cs="Arial"/>
        </w:rPr>
      </w:pPr>
    </w:p>
    <w:p w14:paraId="3C0CD0E4" w14:textId="77777777" w:rsidR="007C4FC4" w:rsidRDefault="00204E01">
      <w:pPr>
        <w:rPr>
          <w:rFonts w:ascii="Arial" w:eastAsia="Arial" w:hAnsi="Arial" w:cs="Arial"/>
          <w:b/>
        </w:rPr>
      </w:pPr>
      <w:r>
        <w:rPr>
          <w:rFonts w:ascii="Arial" w:eastAsia="Arial" w:hAnsi="Arial" w:cs="Arial"/>
          <w:b/>
        </w:rPr>
        <w:t>The Buyer will not:</w:t>
      </w:r>
    </w:p>
    <w:p w14:paraId="52B6872E" w14:textId="77777777" w:rsidR="007C4FC4" w:rsidRDefault="007C4FC4">
      <w:pPr>
        <w:rPr>
          <w:rFonts w:ascii="Arial" w:eastAsia="Arial" w:hAnsi="Arial" w:cs="Arial"/>
        </w:rPr>
      </w:pPr>
    </w:p>
    <w:p w14:paraId="3F6CCD12" w14:textId="77777777" w:rsidR="007C4FC4" w:rsidRDefault="00204E01">
      <w:pPr>
        <w:rPr>
          <w:rFonts w:ascii="Arial" w:eastAsia="Arial" w:hAnsi="Arial" w:cs="Arial"/>
          <w:shd w:val="clear" w:color="auto" w:fill="FFE599"/>
        </w:rPr>
      </w:pPr>
      <w:r>
        <w:rPr>
          <w:rFonts w:ascii="Arial" w:eastAsia="Arial" w:hAnsi="Arial" w:cs="Arial"/>
          <w:shd w:val="clear" w:color="auto" w:fill="FFE599"/>
        </w:rPr>
        <w:t xml:space="preserve">[Guidance for the Buyer - </w:t>
      </w:r>
      <w:r>
        <w:rPr>
          <w:rFonts w:ascii="Arial" w:eastAsia="Arial" w:hAnsi="Arial" w:cs="Arial"/>
          <w:b/>
          <w:shd w:val="clear" w:color="auto" w:fill="FFE599"/>
        </w:rPr>
        <w:t>to be deleted</w:t>
      </w:r>
      <w:r>
        <w:rPr>
          <w:rFonts w:ascii="Arial" w:eastAsia="Arial" w:hAnsi="Arial" w:cs="Arial"/>
          <w:shd w:val="clear" w:color="auto" w:fill="FFE599"/>
        </w:rPr>
        <w:t>: below is an example. Add/amend as required]</w:t>
      </w:r>
    </w:p>
    <w:p w14:paraId="4C0411D1" w14:textId="77777777" w:rsidR="007C4FC4" w:rsidRDefault="007C4FC4">
      <w:pPr>
        <w:rPr>
          <w:rFonts w:ascii="Arial" w:eastAsia="Arial" w:hAnsi="Arial" w:cs="Arial"/>
        </w:rPr>
      </w:pPr>
    </w:p>
    <w:p w14:paraId="532C5671" w14:textId="2BD2065E" w:rsidR="007C4FC4" w:rsidRDefault="00204E01">
      <w:pPr>
        <w:numPr>
          <w:ilvl w:val="0"/>
          <w:numId w:val="7"/>
        </w:numPr>
        <w:spacing w:after="0"/>
        <w:rPr>
          <w:rFonts w:ascii="Arial" w:eastAsia="Arial" w:hAnsi="Arial" w:cs="Arial"/>
        </w:rPr>
      </w:pPr>
      <w:r>
        <w:rPr>
          <w:rFonts w:ascii="Arial" w:eastAsia="Arial" w:hAnsi="Arial" w:cs="Arial"/>
        </w:rPr>
        <w:lastRenderedPageBreak/>
        <w:t xml:space="preserve">Provide supervision over the </w:t>
      </w:r>
      <w:r w:rsidR="00C82DDA">
        <w:rPr>
          <w:rFonts w:ascii="Arial" w:eastAsia="Arial" w:hAnsi="Arial" w:cs="Arial"/>
        </w:rPr>
        <w:t>Supplier</w:t>
      </w:r>
      <w:r>
        <w:rPr>
          <w:rFonts w:ascii="Arial" w:eastAsia="Arial" w:hAnsi="Arial" w:cs="Arial"/>
        </w:rPr>
        <w:t xml:space="preserve"> </w:t>
      </w:r>
      <w:r w:rsidR="00D75908">
        <w:rPr>
          <w:rFonts w:ascii="Arial" w:eastAsia="Arial" w:hAnsi="Arial" w:cs="Arial"/>
        </w:rPr>
        <w:t>o</w:t>
      </w:r>
      <w:r w:rsidR="0010206A">
        <w:rPr>
          <w:rFonts w:ascii="Arial" w:eastAsia="Arial" w:hAnsi="Arial" w:cs="Arial"/>
        </w:rPr>
        <w:t>r</w:t>
      </w:r>
      <w:r w:rsidR="00D75908">
        <w:rPr>
          <w:rFonts w:ascii="Arial" w:eastAsia="Arial" w:hAnsi="Arial" w:cs="Arial"/>
        </w:rPr>
        <w:t xml:space="preserve"> third</w:t>
      </w:r>
      <w:r w:rsidR="0010206A">
        <w:rPr>
          <w:rFonts w:ascii="Arial" w:eastAsia="Arial" w:hAnsi="Arial" w:cs="Arial"/>
        </w:rPr>
        <w:t>-</w:t>
      </w:r>
      <w:r w:rsidR="00D75908">
        <w:rPr>
          <w:rFonts w:ascii="Arial" w:eastAsia="Arial" w:hAnsi="Arial" w:cs="Arial"/>
        </w:rPr>
        <w:t>party resource</w:t>
      </w:r>
      <w:r>
        <w:rPr>
          <w:rFonts w:ascii="Arial" w:eastAsia="Arial" w:hAnsi="Arial" w:cs="Arial"/>
        </w:rPr>
        <w:t xml:space="preserve">. </w:t>
      </w:r>
    </w:p>
    <w:p w14:paraId="66FD0CE2" w14:textId="334B1E97" w:rsidR="007C4FC4" w:rsidRDefault="00204E01">
      <w:pPr>
        <w:numPr>
          <w:ilvl w:val="0"/>
          <w:numId w:val="7"/>
        </w:numPr>
        <w:spacing w:after="0"/>
        <w:rPr>
          <w:rFonts w:ascii="Arial" w:eastAsia="Arial" w:hAnsi="Arial" w:cs="Arial"/>
        </w:rPr>
      </w:pPr>
      <w:r>
        <w:rPr>
          <w:rFonts w:ascii="Arial" w:eastAsia="Arial" w:hAnsi="Arial" w:cs="Arial"/>
        </w:rPr>
        <w:t xml:space="preserve">Provide direction to the </w:t>
      </w:r>
      <w:r w:rsidR="00C82DDA">
        <w:rPr>
          <w:rFonts w:ascii="Arial" w:eastAsia="Arial" w:hAnsi="Arial" w:cs="Arial"/>
        </w:rPr>
        <w:t>Supplier o</w:t>
      </w:r>
      <w:r w:rsidR="0010206A">
        <w:rPr>
          <w:rFonts w:ascii="Arial" w:eastAsia="Arial" w:hAnsi="Arial" w:cs="Arial"/>
        </w:rPr>
        <w:t xml:space="preserve">r </w:t>
      </w:r>
      <w:r w:rsidR="00C82DDA">
        <w:rPr>
          <w:rFonts w:ascii="Arial" w:eastAsia="Arial" w:hAnsi="Arial" w:cs="Arial"/>
        </w:rPr>
        <w:t>third</w:t>
      </w:r>
      <w:r w:rsidR="0010206A">
        <w:rPr>
          <w:rFonts w:ascii="Arial" w:eastAsia="Arial" w:hAnsi="Arial" w:cs="Arial"/>
        </w:rPr>
        <w:t>-</w:t>
      </w:r>
      <w:r w:rsidR="00C82DDA">
        <w:rPr>
          <w:rFonts w:ascii="Arial" w:eastAsia="Arial" w:hAnsi="Arial" w:cs="Arial"/>
        </w:rPr>
        <w:t>party resource</w:t>
      </w:r>
      <w:r>
        <w:rPr>
          <w:rFonts w:ascii="Arial" w:eastAsia="Arial" w:hAnsi="Arial" w:cs="Arial"/>
        </w:rPr>
        <w:t xml:space="preserve">. </w:t>
      </w:r>
    </w:p>
    <w:p w14:paraId="14E42028" w14:textId="63E1438C" w:rsidR="007C4FC4" w:rsidRDefault="00204E01">
      <w:pPr>
        <w:numPr>
          <w:ilvl w:val="0"/>
          <w:numId w:val="7"/>
        </w:numPr>
        <w:rPr>
          <w:rFonts w:ascii="Arial" w:eastAsia="Arial" w:hAnsi="Arial" w:cs="Arial"/>
        </w:rPr>
      </w:pPr>
      <w:r>
        <w:rPr>
          <w:rFonts w:ascii="Arial" w:eastAsia="Arial" w:hAnsi="Arial" w:cs="Arial"/>
        </w:rPr>
        <w:t xml:space="preserve">Exert control over the </w:t>
      </w:r>
      <w:r w:rsidR="00C82DDA">
        <w:rPr>
          <w:rFonts w:ascii="Arial" w:eastAsia="Arial" w:hAnsi="Arial" w:cs="Arial"/>
        </w:rPr>
        <w:t>Supplier o</w:t>
      </w:r>
      <w:r w:rsidR="0010206A">
        <w:rPr>
          <w:rFonts w:ascii="Arial" w:eastAsia="Arial" w:hAnsi="Arial" w:cs="Arial"/>
        </w:rPr>
        <w:t>r</w:t>
      </w:r>
      <w:r w:rsidR="00C82DDA">
        <w:rPr>
          <w:rFonts w:ascii="Arial" w:eastAsia="Arial" w:hAnsi="Arial" w:cs="Arial"/>
        </w:rPr>
        <w:t xml:space="preserve"> third</w:t>
      </w:r>
      <w:r w:rsidR="0010206A">
        <w:rPr>
          <w:rFonts w:ascii="Arial" w:eastAsia="Arial" w:hAnsi="Arial" w:cs="Arial"/>
        </w:rPr>
        <w:t>-</w:t>
      </w:r>
      <w:r w:rsidR="00C82DDA">
        <w:rPr>
          <w:rFonts w:ascii="Arial" w:eastAsia="Arial" w:hAnsi="Arial" w:cs="Arial"/>
        </w:rPr>
        <w:t>party resource</w:t>
      </w:r>
      <w:r>
        <w:rPr>
          <w:rFonts w:ascii="Arial" w:eastAsia="Arial" w:hAnsi="Arial" w:cs="Arial"/>
        </w:rPr>
        <w:t>.</w:t>
      </w:r>
    </w:p>
    <w:p w14:paraId="0EB26125" w14:textId="77777777" w:rsidR="007C4FC4" w:rsidRDefault="007C4FC4">
      <w:pPr>
        <w:ind w:left="0" w:firstLine="0"/>
        <w:rPr>
          <w:rFonts w:ascii="Arial" w:eastAsia="Arial" w:hAnsi="Arial" w:cs="Arial"/>
        </w:rPr>
      </w:pPr>
    </w:p>
    <w:p w14:paraId="6C458E46" w14:textId="77777777" w:rsidR="007C4FC4" w:rsidRDefault="00204E01">
      <w:pPr>
        <w:pStyle w:val="Heading3"/>
        <w:numPr>
          <w:ilvl w:val="1"/>
          <w:numId w:val="11"/>
        </w:numPr>
        <w:rPr>
          <w:rFonts w:ascii="Arial" w:eastAsia="Arial" w:hAnsi="Arial" w:cs="Arial"/>
        </w:rPr>
      </w:pPr>
      <w:r>
        <w:rPr>
          <w:rFonts w:ascii="Arial" w:eastAsia="Arial" w:hAnsi="Arial" w:cs="Arial"/>
        </w:rPr>
        <w:t xml:space="preserve">Acceptance Criteria </w:t>
      </w:r>
      <w:r>
        <w:rPr>
          <w:rFonts w:ascii="Arial" w:eastAsia="Arial" w:hAnsi="Arial" w:cs="Arial"/>
        </w:rPr>
        <w:br/>
      </w:r>
    </w:p>
    <w:p w14:paraId="436FF85C" w14:textId="77777777" w:rsidR="007C4FC4" w:rsidRDefault="00204E01">
      <w:pPr>
        <w:rPr>
          <w:rFonts w:ascii="Arial" w:eastAsia="Arial" w:hAnsi="Arial" w:cs="Arial"/>
          <w:shd w:val="clear" w:color="auto" w:fill="FFE599"/>
        </w:rPr>
      </w:pPr>
      <w:r>
        <w:rPr>
          <w:rFonts w:ascii="Arial" w:eastAsia="Arial" w:hAnsi="Arial" w:cs="Arial"/>
          <w:shd w:val="clear" w:color="auto" w:fill="FFE599"/>
        </w:rPr>
        <w:t xml:space="preserve">[Guidance for the Buyer - </w:t>
      </w:r>
      <w:r>
        <w:rPr>
          <w:rFonts w:ascii="Arial" w:eastAsia="Arial" w:hAnsi="Arial" w:cs="Arial"/>
          <w:b/>
          <w:shd w:val="clear" w:color="auto" w:fill="FFE599"/>
        </w:rPr>
        <w:t>to be deleted</w:t>
      </w:r>
      <w:r>
        <w:rPr>
          <w:rFonts w:ascii="Arial" w:eastAsia="Arial" w:hAnsi="Arial" w:cs="Arial"/>
          <w:shd w:val="clear" w:color="auto" w:fill="FFE599"/>
        </w:rPr>
        <w:t>: below is an example. Add/amend as required]</w:t>
      </w:r>
    </w:p>
    <w:p w14:paraId="3997AEAC" w14:textId="77777777" w:rsidR="007C4FC4" w:rsidRDefault="007C4FC4">
      <w:pPr>
        <w:ind w:left="0" w:firstLine="0"/>
        <w:rPr>
          <w:rFonts w:ascii="Arial" w:eastAsia="Arial" w:hAnsi="Arial" w:cs="Arial"/>
        </w:rPr>
      </w:pPr>
    </w:p>
    <w:p w14:paraId="0B14E0BE" w14:textId="77777777" w:rsidR="007C4FC4" w:rsidRDefault="00204E01">
      <w:pPr>
        <w:numPr>
          <w:ilvl w:val="0"/>
          <w:numId w:val="3"/>
        </w:numPr>
        <w:spacing w:after="0"/>
        <w:rPr>
          <w:rFonts w:ascii="Arial" w:eastAsia="Arial" w:hAnsi="Arial" w:cs="Arial"/>
        </w:rPr>
      </w:pPr>
      <w:r>
        <w:rPr>
          <w:rFonts w:ascii="Arial" w:eastAsia="Arial" w:hAnsi="Arial" w:cs="Arial"/>
        </w:rPr>
        <w:t xml:space="preserve">The acceptance criteria shall be that the Deliverables materially conform to the specifications and descriptions set forth above. </w:t>
      </w:r>
    </w:p>
    <w:p w14:paraId="3AFE8DD9" w14:textId="33FBFB2A" w:rsidR="007C4FC4" w:rsidRDefault="00204E01">
      <w:pPr>
        <w:numPr>
          <w:ilvl w:val="0"/>
          <w:numId w:val="3"/>
        </w:numPr>
        <w:rPr>
          <w:rFonts w:ascii="Arial" w:eastAsia="Arial" w:hAnsi="Arial" w:cs="Arial"/>
        </w:rPr>
      </w:pPr>
      <w:r>
        <w:rPr>
          <w:rFonts w:ascii="Arial" w:eastAsia="Arial" w:hAnsi="Arial" w:cs="Arial"/>
        </w:rPr>
        <w:t xml:space="preserve">The Buyer will review each deliverable from the </w:t>
      </w:r>
      <w:r w:rsidR="00C311FF">
        <w:rPr>
          <w:rFonts w:ascii="Arial" w:eastAsia="Arial" w:hAnsi="Arial" w:cs="Arial"/>
        </w:rPr>
        <w:t xml:space="preserve">Supplier </w:t>
      </w:r>
      <w:r>
        <w:rPr>
          <w:rFonts w:ascii="Arial" w:eastAsia="Arial" w:hAnsi="Arial" w:cs="Arial"/>
        </w:rPr>
        <w:t xml:space="preserve">and any deficiency identified by </w:t>
      </w:r>
      <w:r w:rsidR="00C311FF">
        <w:rPr>
          <w:rFonts w:ascii="Arial" w:eastAsia="Arial" w:hAnsi="Arial" w:cs="Arial"/>
        </w:rPr>
        <w:t xml:space="preserve">the </w:t>
      </w:r>
      <w:r>
        <w:rPr>
          <w:rFonts w:ascii="Arial" w:eastAsia="Arial" w:hAnsi="Arial" w:cs="Arial"/>
        </w:rPr>
        <w:t xml:space="preserve">Buyer during a period of </w:t>
      </w:r>
      <w:r>
        <w:rPr>
          <w:rFonts w:ascii="Arial" w:eastAsia="Arial" w:hAnsi="Arial" w:cs="Arial"/>
          <w:shd w:val="clear" w:color="auto" w:fill="FFE599"/>
        </w:rPr>
        <w:t>XX</w:t>
      </w:r>
      <w:r>
        <w:rPr>
          <w:rFonts w:ascii="Arial" w:eastAsia="Arial" w:hAnsi="Arial" w:cs="Arial"/>
        </w:rPr>
        <w:t xml:space="preserve"> business days after delivery will be immediately notified to the Supplier in writing (by email or otherwise). In the event that a deficiency is duly notified during such period, the Supplier shall within </w:t>
      </w:r>
      <w:r>
        <w:rPr>
          <w:rFonts w:ascii="Arial" w:eastAsia="Arial" w:hAnsi="Arial" w:cs="Arial"/>
          <w:shd w:val="clear" w:color="auto" w:fill="FFE599"/>
        </w:rPr>
        <w:t>XX</w:t>
      </w:r>
      <w:r>
        <w:rPr>
          <w:rFonts w:ascii="Arial" w:eastAsia="Arial" w:hAnsi="Arial" w:cs="Arial"/>
        </w:rPr>
        <w:t xml:space="preserve"> business days remedy the deficiency and resubmit the deliverable for further acceptance review.</w:t>
      </w:r>
      <w:r>
        <w:rPr>
          <w:rFonts w:ascii="Arial" w:eastAsia="Arial" w:hAnsi="Arial" w:cs="Arial"/>
          <w:b/>
        </w:rPr>
        <w:t xml:space="preserve"> </w:t>
      </w:r>
      <w:r>
        <w:rPr>
          <w:rFonts w:ascii="Arial" w:eastAsia="Arial" w:hAnsi="Arial" w:cs="Arial"/>
          <w:b/>
          <w:shd w:val="clear" w:color="auto" w:fill="B6D7A8"/>
        </w:rPr>
        <w:t>[Amend as required</w:t>
      </w:r>
      <w:r>
        <w:rPr>
          <w:rFonts w:ascii="Arial" w:eastAsia="Arial" w:hAnsi="Arial" w:cs="Arial"/>
          <w:shd w:val="clear" w:color="auto" w:fill="B6D7A8"/>
        </w:rPr>
        <w:t>]</w:t>
      </w:r>
    </w:p>
    <w:p w14:paraId="529499D8" w14:textId="77777777" w:rsidR="007C4FC4" w:rsidRDefault="007C4FC4">
      <w:pPr>
        <w:rPr>
          <w:rFonts w:ascii="Arial" w:eastAsia="Arial" w:hAnsi="Arial" w:cs="Arial"/>
        </w:rPr>
      </w:pPr>
    </w:p>
    <w:p w14:paraId="29DECF68" w14:textId="64DF5033" w:rsidR="007C4FC4" w:rsidRDefault="00C311FF">
      <w:pPr>
        <w:pStyle w:val="Heading3"/>
        <w:numPr>
          <w:ilvl w:val="1"/>
          <w:numId w:val="11"/>
        </w:numPr>
        <w:rPr>
          <w:rFonts w:ascii="Arial" w:eastAsia="Arial" w:hAnsi="Arial" w:cs="Arial"/>
        </w:rPr>
      </w:pPr>
      <w:r>
        <w:rPr>
          <w:rFonts w:ascii="Arial" w:eastAsia="Arial" w:hAnsi="Arial" w:cs="Arial"/>
        </w:rPr>
        <w:t xml:space="preserve">SoW </w:t>
      </w:r>
      <w:r w:rsidR="00204E01">
        <w:rPr>
          <w:rFonts w:ascii="Arial" w:eastAsia="Arial" w:hAnsi="Arial" w:cs="Arial"/>
        </w:rPr>
        <w:t>Reporting Requirements/Governance</w:t>
      </w:r>
    </w:p>
    <w:p w14:paraId="63C79DC0" w14:textId="49AA8E2B" w:rsidR="007C4FC4" w:rsidRDefault="007C4FC4">
      <w:pPr>
        <w:ind w:left="0" w:firstLine="0"/>
        <w:rPr>
          <w:rFonts w:ascii="Arial" w:eastAsia="Arial" w:hAnsi="Arial" w:cs="Arial"/>
        </w:rPr>
      </w:pPr>
    </w:p>
    <w:p w14:paraId="64CDA9D5" w14:textId="5B69CBC6" w:rsidR="0001655B" w:rsidRDefault="0001655B" w:rsidP="0001655B">
      <w:pPr>
        <w:spacing w:after="0" w:line="240" w:lineRule="auto"/>
        <w:rPr>
          <w:rFonts w:ascii="Arial" w:eastAsia="Arial" w:hAnsi="Arial" w:cs="Arial"/>
          <w:shd w:val="clear" w:color="auto" w:fill="FFE599"/>
        </w:rPr>
      </w:pPr>
      <w:r>
        <w:rPr>
          <w:rFonts w:ascii="Arial" w:eastAsia="Arial" w:hAnsi="Arial" w:cs="Arial"/>
          <w:shd w:val="clear" w:color="auto" w:fill="FFE599"/>
        </w:rPr>
        <w:t xml:space="preserve">[Guidance for the Buyer - </w:t>
      </w:r>
      <w:r>
        <w:rPr>
          <w:rFonts w:ascii="Arial" w:eastAsia="Arial" w:hAnsi="Arial" w:cs="Arial"/>
          <w:b/>
          <w:shd w:val="clear" w:color="auto" w:fill="FFE599"/>
        </w:rPr>
        <w:t>to be deleted</w:t>
      </w:r>
      <w:r>
        <w:rPr>
          <w:rFonts w:ascii="Arial" w:eastAsia="Arial" w:hAnsi="Arial" w:cs="Arial"/>
          <w:shd w:val="clear" w:color="auto" w:fill="FFE599"/>
        </w:rPr>
        <w:t xml:space="preserve">: under this </w:t>
      </w:r>
      <w:r w:rsidR="00544C61">
        <w:rPr>
          <w:rFonts w:ascii="Arial" w:eastAsia="Arial" w:hAnsi="Arial" w:cs="Arial"/>
          <w:shd w:val="clear" w:color="auto" w:fill="FFE599"/>
        </w:rPr>
        <w:t>SoW</w:t>
      </w:r>
      <w:r>
        <w:rPr>
          <w:rFonts w:ascii="Arial" w:eastAsia="Arial" w:hAnsi="Arial" w:cs="Arial"/>
          <w:shd w:val="clear" w:color="auto" w:fill="FFE599"/>
        </w:rPr>
        <w:t xml:space="preserve">, </w:t>
      </w:r>
      <w:r w:rsidR="00544C61">
        <w:rPr>
          <w:rFonts w:ascii="Arial" w:eastAsia="Arial" w:hAnsi="Arial" w:cs="Arial"/>
          <w:shd w:val="clear" w:color="auto" w:fill="FFE599"/>
        </w:rPr>
        <w:t>you will need to</w:t>
      </w:r>
      <w:r w:rsidR="00FA2D35">
        <w:rPr>
          <w:rFonts w:ascii="Arial" w:eastAsia="Arial" w:hAnsi="Arial" w:cs="Arial"/>
          <w:shd w:val="clear" w:color="auto" w:fill="FFE599"/>
        </w:rPr>
        <w:t xml:space="preserve"> outline what the Supplier </w:t>
      </w:r>
      <w:r w:rsidR="00016E4F">
        <w:rPr>
          <w:rFonts w:ascii="Arial" w:eastAsia="Arial" w:hAnsi="Arial" w:cs="Arial"/>
          <w:shd w:val="clear" w:color="auto" w:fill="FFE599"/>
        </w:rPr>
        <w:t>will need to provide in terms of reporting</w:t>
      </w:r>
      <w:r>
        <w:rPr>
          <w:rFonts w:ascii="Arial" w:eastAsia="Arial" w:hAnsi="Arial" w:cs="Arial"/>
          <w:shd w:val="clear" w:color="auto" w:fill="FFE599"/>
        </w:rPr>
        <w:t>.</w:t>
      </w:r>
      <w:r w:rsidR="00315A02">
        <w:rPr>
          <w:rFonts w:ascii="Arial" w:eastAsia="Arial" w:hAnsi="Arial" w:cs="Arial"/>
          <w:shd w:val="clear" w:color="auto" w:fill="FFE599"/>
        </w:rPr>
        <w:t xml:space="preserve"> Where possible, </w:t>
      </w:r>
      <w:r w:rsidR="001F5B1F">
        <w:rPr>
          <w:rFonts w:ascii="Arial" w:eastAsia="Arial" w:hAnsi="Arial" w:cs="Arial"/>
          <w:shd w:val="clear" w:color="auto" w:fill="FFE599"/>
        </w:rPr>
        <w:t>outline this within the request.</w:t>
      </w:r>
      <w:r>
        <w:rPr>
          <w:rFonts w:ascii="Arial" w:eastAsia="Arial" w:hAnsi="Arial" w:cs="Arial"/>
          <w:shd w:val="clear" w:color="auto" w:fill="FFE599"/>
        </w:rPr>
        <w:t>]</w:t>
      </w:r>
    </w:p>
    <w:p w14:paraId="5CCDF8C6" w14:textId="77777777" w:rsidR="0001655B" w:rsidRDefault="0001655B" w:rsidP="0001655B">
      <w:pPr>
        <w:spacing w:after="0"/>
        <w:rPr>
          <w:rFonts w:ascii="Arial" w:eastAsia="Arial" w:hAnsi="Arial" w:cs="Arial"/>
        </w:rPr>
      </w:pPr>
    </w:p>
    <w:p w14:paraId="60B1BD19" w14:textId="68D209C7" w:rsidR="00DC7F37" w:rsidRDefault="00DC7F37" w:rsidP="00DC7F37">
      <w:pPr>
        <w:numPr>
          <w:ilvl w:val="0"/>
          <w:numId w:val="5"/>
        </w:numPr>
        <w:spacing w:after="0"/>
        <w:rPr>
          <w:rFonts w:ascii="Arial" w:eastAsia="Arial" w:hAnsi="Arial" w:cs="Arial"/>
        </w:rPr>
      </w:pPr>
      <w:r>
        <w:rPr>
          <w:rFonts w:ascii="Arial" w:eastAsia="Arial" w:hAnsi="Arial" w:cs="Arial"/>
        </w:rPr>
        <w:t xml:space="preserve">The Supplier </w:t>
      </w:r>
      <w:r w:rsidR="00C311FF">
        <w:rPr>
          <w:rFonts w:ascii="Arial" w:eastAsia="Arial" w:hAnsi="Arial" w:cs="Arial"/>
        </w:rPr>
        <w:t xml:space="preserve">to </w:t>
      </w:r>
      <w:r>
        <w:rPr>
          <w:rFonts w:ascii="Arial" w:eastAsia="Arial" w:hAnsi="Arial" w:cs="Arial"/>
        </w:rPr>
        <w:t xml:space="preserve">provide a monthly reporting pack. </w:t>
      </w:r>
      <w:r w:rsidR="00E3537E">
        <w:rPr>
          <w:rFonts w:ascii="Arial" w:eastAsia="Arial" w:hAnsi="Arial" w:cs="Arial"/>
        </w:rPr>
        <w:t xml:space="preserve">This </w:t>
      </w:r>
      <w:r>
        <w:rPr>
          <w:rFonts w:ascii="Arial" w:eastAsia="Arial" w:hAnsi="Arial" w:cs="Arial"/>
        </w:rPr>
        <w:t xml:space="preserve">will be discussed and formally approved as part of </w:t>
      </w:r>
      <w:r w:rsidR="00EA098A">
        <w:rPr>
          <w:rFonts w:ascii="Arial" w:eastAsia="Arial" w:hAnsi="Arial" w:cs="Arial"/>
        </w:rPr>
        <w:t>a monthly review meeting arranged by the Buyer Supplier Management team with representatives from</w:t>
      </w:r>
      <w:r w:rsidR="000943B4">
        <w:rPr>
          <w:rFonts w:ascii="Arial" w:eastAsia="Arial" w:hAnsi="Arial" w:cs="Arial"/>
        </w:rPr>
        <w:t xml:space="preserve"> the Customer’s Commercial team and the Supplier. The Buyer will review </w:t>
      </w:r>
      <w:r w:rsidR="009B10C1">
        <w:rPr>
          <w:rFonts w:ascii="Arial" w:eastAsia="Arial" w:hAnsi="Arial" w:cs="Arial"/>
        </w:rPr>
        <w:t xml:space="preserve">and approve </w:t>
      </w:r>
      <w:r w:rsidR="000943B4">
        <w:rPr>
          <w:rFonts w:ascii="Arial" w:eastAsia="Arial" w:hAnsi="Arial" w:cs="Arial"/>
        </w:rPr>
        <w:t xml:space="preserve">each deliverable, </w:t>
      </w:r>
      <w:r w:rsidR="00262FA1">
        <w:rPr>
          <w:rFonts w:ascii="Arial" w:eastAsia="Arial" w:hAnsi="Arial" w:cs="Arial"/>
        </w:rPr>
        <w:t xml:space="preserve">escalation &amp; </w:t>
      </w:r>
      <w:r w:rsidR="008C4A01">
        <w:rPr>
          <w:rFonts w:ascii="Arial" w:eastAsia="Arial" w:hAnsi="Arial" w:cs="Arial"/>
        </w:rPr>
        <w:t>mitigation,</w:t>
      </w:r>
      <w:r w:rsidR="00262FA1">
        <w:rPr>
          <w:rFonts w:ascii="Arial" w:eastAsia="Arial" w:hAnsi="Arial" w:cs="Arial"/>
        </w:rPr>
        <w:t xml:space="preserve"> </w:t>
      </w:r>
      <w:r w:rsidR="000943B4">
        <w:rPr>
          <w:rFonts w:ascii="Arial" w:eastAsia="Arial" w:hAnsi="Arial" w:cs="Arial"/>
        </w:rPr>
        <w:t>and track progress through a monthly Delivery Leadership meeting between the Buyer and the Supplier.</w:t>
      </w:r>
      <w:r w:rsidR="009B10C1">
        <w:rPr>
          <w:rFonts w:ascii="Arial" w:eastAsia="Arial" w:hAnsi="Arial" w:cs="Arial"/>
        </w:rPr>
        <w:t xml:space="preserve"> </w:t>
      </w:r>
    </w:p>
    <w:p w14:paraId="4BF06724" w14:textId="77777777" w:rsidR="00DC7F37" w:rsidRDefault="00DC7F37">
      <w:pPr>
        <w:ind w:left="0" w:firstLine="0"/>
        <w:rPr>
          <w:rFonts w:ascii="Arial" w:eastAsia="Arial" w:hAnsi="Arial" w:cs="Arial"/>
        </w:rPr>
      </w:pPr>
    </w:p>
    <w:p w14:paraId="7BFBA7D6" w14:textId="77777777" w:rsidR="007C4FC4" w:rsidRDefault="00204E01">
      <w:pPr>
        <w:pStyle w:val="Heading3"/>
        <w:numPr>
          <w:ilvl w:val="0"/>
          <w:numId w:val="11"/>
        </w:numPr>
        <w:rPr>
          <w:rFonts w:ascii="Arial" w:eastAsia="Arial" w:hAnsi="Arial" w:cs="Arial"/>
        </w:rPr>
      </w:pPr>
      <w:r>
        <w:rPr>
          <w:rFonts w:ascii="Arial" w:eastAsia="Arial" w:hAnsi="Arial" w:cs="Arial"/>
        </w:rPr>
        <w:t>Location of work</w:t>
      </w:r>
      <w:r>
        <w:rPr>
          <w:rFonts w:ascii="Arial" w:eastAsia="Arial" w:hAnsi="Arial" w:cs="Arial"/>
        </w:rPr>
        <w:br/>
      </w:r>
    </w:p>
    <w:p w14:paraId="69E4F5CF" w14:textId="6AF0E2F5" w:rsidR="00556F50" w:rsidRPr="007D1C60" w:rsidRDefault="00556F50" w:rsidP="00556F50">
      <w:pPr>
        <w:ind w:left="0"/>
        <w:textAlignment w:val="baseline"/>
        <w:rPr>
          <w:rFonts w:ascii="Segoe UI" w:hAnsi="Segoe UI" w:cs="Segoe UI"/>
          <w:color w:val="auto"/>
          <w:sz w:val="16"/>
          <w:szCs w:val="16"/>
        </w:rPr>
      </w:pPr>
      <w:r w:rsidRPr="007D1C60">
        <w:rPr>
          <w:rStyle w:val="normaltextrun"/>
          <w:rFonts w:ascii="Arial" w:eastAsia="Times New Roman" w:hAnsi="Arial" w:cs="Arial"/>
        </w:rPr>
        <w:t xml:space="preserve">Travel to and from the </w:t>
      </w:r>
      <w:r w:rsidR="002603DF">
        <w:rPr>
          <w:rStyle w:val="normaltextrun"/>
          <w:rFonts w:ascii="Arial" w:eastAsia="Times New Roman" w:hAnsi="Arial" w:cs="Arial"/>
        </w:rPr>
        <w:t>Supplier</w:t>
      </w:r>
      <w:r w:rsidR="004E7B47">
        <w:rPr>
          <w:rStyle w:val="normaltextrun"/>
          <w:rFonts w:ascii="Arial" w:eastAsia="Times New Roman" w:hAnsi="Arial" w:cs="Arial"/>
        </w:rPr>
        <w:t xml:space="preserve"> or </w:t>
      </w:r>
      <w:r w:rsidR="00DF7A36">
        <w:rPr>
          <w:rStyle w:val="normaltextrun"/>
          <w:rFonts w:ascii="Arial" w:eastAsia="Times New Roman" w:hAnsi="Arial" w:cs="Arial"/>
        </w:rPr>
        <w:t>third-party</w:t>
      </w:r>
      <w:r w:rsidR="004E7B47">
        <w:rPr>
          <w:rStyle w:val="normaltextrun"/>
          <w:rFonts w:ascii="Arial" w:eastAsia="Times New Roman" w:hAnsi="Arial" w:cs="Arial"/>
        </w:rPr>
        <w:t xml:space="preserve"> resource’s </w:t>
      </w:r>
      <w:r w:rsidRPr="007D1C60">
        <w:rPr>
          <w:rStyle w:val="normaltextrun"/>
          <w:rFonts w:ascii="Arial" w:eastAsia="Times New Roman" w:hAnsi="Arial" w:cs="Arial"/>
        </w:rPr>
        <w:t xml:space="preserve">base location </w:t>
      </w:r>
      <w:r w:rsidR="002603DF">
        <w:rPr>
          <w:rStyle w:val="normaltextrun"/>
          <w:rFonts w:ascii="Arial" w:eastAsia="Times New Roman" w:hAnsi="Arial" w:cs="Arial"/>
        </w:rPr>
        <w:t xml:space="preserve">is </w:t>
      </w:r>
      <w:r w:rsidR="004E7B47">
        <w:rPr>
          <w:rStyle w:val="normaltextrun"/>
          <w:rFonts w:ascii="Arial" w:eastAsia="Times New Roman" w:hAnsi="Arial" w:cs="Arial"/>
        </w:rPr>
        <w:t xml:space="preserve">included in the Supplier’s </w:t>
      </w:r>
      <w:r w:rsidR="00651886">
        <w:rPr>
          <w:rStyle w:val="normaltextrun"/>
          <w:rFonts w:ascii="Arial" w:eastAsia="Times New Roman" w:hAnsi="Arial" w:cs="Arial"/>
        </w:rPr>
        <w:t>Total of this SoW</w:t>
      </w:r>
      <w:r w:rsidR="00546729">
        <w:rPr>
          <w:rStyle w:val="normaltextrun"/>
          <w:rFonts w:ascii="Arial" w:eastAsia="Times New Roman" w:hAnsi="Arial" w:cs="Arial"/>
        </w:rPr>
        <w:t xml:space="preserve">. </w:t>
      </w:r>
      <w:r w:rsidRPr="007D1C60">
        <w:rPr>
          <w:rStyle w:val="normaltextrun"/>
          <w:rFonts w:ascii="Arial" w:eastAsia="Times New Roman" w:hAnsi="Arial" w:cs="Arial"/>
        </w:rPr>
        <w:t xml:space="preserve"> </w:t>
      </w:r>
      <w:r w:rsidR="00651886">
        <w:rPr>
          <w:rStyle w:val="normaltextrun"/>
          <w:rFonts w:ascii="Arial" w:eastAsia="Times New Roman" w:hAnsi="Arial" w:cs="Arial"/>
        </w:rPr>
        <w:t>E</w:t>
      </w:r>
      <w:r w:rsidRPr="007D1C60">
        <w:rPr>
          <w:rStyle w:val="normaltextrun"/>
          <w:rFonts w:ascii="Arial" w:eastAsia="Times New Roman" w:hAnsi="Arial" w:cs="Arial"/>
        </w:rPr>
        <w:t xml:space="preserve">xpenses are only payable </w:t>
      </w:r>
      <w:r w:rsidR="00651886">
        <w:rPr>
          <w:rStyle w:val="normaltextrun"/>
          <w:rFonts w:ascii="Arial" w:eastAsia="Times New Roman" w:hAnsi="Arial" w:cs="Arial"/>
        </w:rPr>
        <w:t>by the Buyer</w:t>
      </w:r>
      <w:r w:rsidR="0085497C">
        <w:rPr>
          <w:rStyle w:val="normaltextrun"/>
          <w:rFonts w:ascii="Arial" w:eastAsia="Times New Roman" w:hAnsi="Arial" w:cs="Arial"/>
        </w:rPr>
        <w:t>,</w:t>
      </w:r>
      <w:r w:rsidR="00651886">
        <w:rPr>
          <w:rStyle w:val="normaltextrun"/>
          <w:rFonts w:ascii="Arial" w:eastAsia="Times New Roman" w:hAnsi="Arial" w:cs="Arial"/>
        </w:rPr>
        <w:t xml:space="preserve"> </w:t>
      </w:r>
      <w:r w:rsidRPr="007D1C60">
        <w:rPr>
          <w:rStyle w:val="normaltextrun"/>
          <w:rFonts w:ascii="Arial" w:eastAsia="Times New Roman" w:hAnsi="Arial" w:cs="Arial"/>
        </w:rPr>
        <w:t>where travel to another HMRC location is required, which will be paid per the agreed HMRC expenses policy.</w:t>
      </w:r>
      <w:r w:rsidR="000D7A79">
        <w:rPr>
          <w:rStyle w:val="normaltextrun"/>
          <w:rFonts w:ascii="Arial" w:eastAsia="Times New Roman" w:hAnsi="Arial" w:cs="Arial"/>
        </w:rPr>
        <w:t xml:space="preserve"> </w:t>
      </w:r>
    </w:p>
    <w:p w14:paraId="4580D9AD" w14:textId="77777777" w:rsidR="00556F50" w:rsidRPr="007D1C60" w:rsidRDefault="00556F50" w:rsidP="00556F50">
      <w:pPr>
        <w:pStyle w:val="paragraph"/>
        <w:spacing w:before="0" w:beforeAutospacing="0" w:after="0" w:afterAutospacing="0"/>
        <w:textAlignment w:val="baseline"/>
        <w:rPr>
          <w:rStyle w:val="normaltextrun"/>
          <w:rFonts w:ascii="Arial" w:eastAsia="Calibri" w:hAnsi="Arial" w:cs="Arial"/>
          <w:sz w:val="22"/>
          <w:szCs w:val="22"/>
        </w:rPr>
      </w:pPr>
      <w:r w:rsidRPr="007D1C60">
        <w:rPr>
          <w:rStyle w:val="normaltextrun"/>
          <w:rFonts w:ascii="Arial" w:eastAsia="Calibri" w:hAnsi="Arial" w:cs="Arial"/>
          <w:sz w:val="22"/>
          <w:szCs w:val="22"/>
        </w:rPr>
        <w:t xml:space="preserve">          </w:t>
      </w:r>
    </w:p>
    <w:p w14:paraId="0FB6FB3E" w14:textId="363FC8BE" w:rsidR="00556F50" w:rsidRPr="007D1C60" w:rsidRDefault="00556F50" w:rsidP="00556F50">
      <w:pPr>
        <w:pStyle w:val="paragraph"/>
        <w:spacing w:before="0" w:beforeAutospacing="0" w:after="0" w:afterAutospacing="0"/>
        <w:textAlignment w:val="baseline"/>
        <w:rPr>
          <w:rFonts w:ascii="Segoe UI" w:eastAsiaTheme="minorHAnsi" w:hAnsi="Segoe UI" w:cs="Segoe UI"/>
          <w:sz w:val="16"/>
          <w:szCs w:val="16"/>
        </w:rPr>
      </w:pPr>
      <w:r w:rsidRPr="007D1C60">
        <w:rPr>
          <w:rStyle w:val="normaltextrun"/>
          <w:rFonts w:ascii="Arial" w:eastAsia="Calibri" w:hAnsi="Arial" w:cs="Arial"/>
          <w:sz w:val="22"/>
          <w:szCs w:val="22"/>
        </w:rPr>
        <w:t xml:space="preserve">Any travel must be discussed and agreed with </w:t>
      </w:r>
      <w:r w:rsidR="00A20D6E">
        <w:rPr>
          <w:rStyle w:val="normaltextrun"/>
          <w:rFonts w:ascii="Arial" w:eastAsia="Calibri" w:hAnsi="Arial" w:cs="Arial"/>
          <w:sz w:val="22"/>
          <w:szCs w:val="22"/>
        </w:rPr>
        <w:t>the Buyer</w:t>
      </w:r>
      <w:r w:rsidR="00A20D6E" w:rsidRPr="007D1C60">
        <w:rPr>
          <w:rStyle w:val="normaltextrun"/>
          <w:rFonts w:ascii="Arial" w:eastAsia="Calibri" w:hAnsi="Arial" w:cs="Arial"/>
          <w:sz w:val="22"/>
          <w:szCs w:val="22"/>
        </w:rPr>
        <w:t xml:space="preserve"> </w:t>
      </w:r>
      <w:r w:rsidRPr="007D1C60">
        <w:rPr>
          <w:rStyle w:val="normaltextrun"/>
          <w:rFonts w:ascii="Arial" w:eastAsia="Calibri" w:hAnsi="Arial" w:cs="Arial"/>
          <w:sz w:val="22"/>
          <w:szCs w:val="22"/>
        </w:rPr>
        <w:t>in advance of it being undertaken in order to be able to reclaim the expenses incurred. </w:t>
      </w:r>
      <w:r w:rsidRPr="007D1C60">
        <w:rPr>
          <w:rStyle w:val="eop"/>
          <w:rFonts w:ascii="Arial" w:eastAsia="Calibri" w:hAnsi="Arial" w:cs="Arial"/>
          <w:sz w:val="22"/>
          <w:szCs w:val="22"/>
        </w:rPr>
        <w:t> </w:t>
      </w:r>
    </w:p>
    <w:p w14:paraId="79DDD090" w14:textId="77777777" w:rsidR="00556F50" w:rsidRDefault="00556F50">
      <w:pPr>
        <w:spacing w:after="0"/>
        <w:ind w:left="0" w:firstLine="0"/>
        <w:rPr>
          <w:rFonts w:ascii="Arial" w:eastAsia="Arial" w:hAnsi="Arial" w:cs="Arial"/>
        </w:rPr>
      </w:pPr>
    </w:p>
    <w:p w14:paraId="66CC4386" w14:textId="77777777" w:rsidR="007C4FC4" w:rsidRDefault="007C4FC4">
      <w:pPr>
        <w:rPr>
          <w:rFonts w:ascii="Arial" w:eastAsia="Arial" w:hAnsi="Arial" w:cs="Arial"/>
        </w:rPr>
      </w:pPr>
    </w:p>
    <w:p w14:paraId="45475C86" w14:textId="77777777" w:rsidR="007C4FC4" w:rsidRDefault="00204E01">
      <w:pPr>
        <w:pStyle w:val="Heading3"/>
        <w:numPr>
          <w:ilvl w:val="0"/>
          <w:numId w:val="11"/>
        </w:numPr>
        <w:rPr>
          <w:rFonts w:ascii="Arial" w:eastAsia="Arial" w:hAnsi="Arial" w:cs="Arial"/>
        </w:rPr>
      </w:pPr>
      <w:r>
        <w:rPr>
          <w:rFonts w:ascii="Arial" w:eastAsia="Arial" w:hAnsi="Arial" w:cs="Arial"/>
        </w:rPr>
        <w:t>Clearance/Equipment</w:t>
      </w:r>
    </w:p>
    <w:p w14:paraId="6CE89C5D" w14:textId="77777777" w:rsidR="00ED7881" w:rsidRPr="00ED7881" w:rsidRDefault="00ED7881" w:rsidP="00ED7881"/>
    <w:p w14:paraId="02AF9904" w14:textId="70DF58D0" w:rsidR="00ED7881" w:rsidRDefault="00ED7881" w:rsidP="00ED7881">
      <w:pPr>
        <w:spacing w:after="0" w:line="240" w:lineRule="auto"/>
        <w:rPr>
          <w:rFonts w:ascii="Arial" w:eastAsia="Arial" w:hAnsi="Arial" w:cs="Arial"/>
          <w:shd w:val="clear" w:color="auto" w:fill="FFE599"/>
        </w:rPr>
      </w:pPr>
      <w:r>
        <w:rPr>
          <w:rFonts w:ascii="Arial" w:eastAsia="Arial" w:hAnsi="Arial" w:cs="Arial"/>
          <w:shd w:val="clear" w:color="auto" w:fill="FFE599"/>
        </w:rPr>
        <w:t xml:space="preserve">[Guidance for the Buyer - </w:t>
      </w:r>
      <w:r>
        <w:rPr>
          <w:rFonts w:ascii="Arial" w:eastAsia="Arial" w:hAnsi="Arial" w:cs="Arial"/>
          <w:b/>
          <w:shd w:val="clear" w:color="auto" w:fill="FFE599"/>
        </w:rPr>
        <w:t>to be deleted</w:t>
      </w:r>
      <w:r>
        <w:rPr>
          <w:rFonts w:ascii="Arial" w:eastAsia="Arial" w:hAnsi="Arial" w:cs="Arial"/>
          <w:shd w:val="clear" w:color="auto" w:fill="FFE599"/>
        </w:rPr>
        <w:t xml:space="preserve">: </w:t>
      </w:r>
      <w:r w:rsidR="00093900">
        <w:rPr>
          <w:rFonts w:ascii="Arial" w:eastAsia="Arial" w:hAnsi="Arial" w:cs="Arial"/>
          <w:shd w:val="clear" w:color="auto" w:fill="FFE599"/>
        </w:rPr>
        <w:t xml:space="preserve">Outline here any clearance </w:t>
      </w:r>
      <w:r w:rsidR="00A409D7">
        <w:rPr>
          <w:rFonts w:ascii="Arial" w:eastAsia="Arial" w:hAnsi="Arial" w:cs="Arial"/>
          <w:shd w:val="clear" w:color="auto" w:fill="FFE599"/>
        </w:rPr>
        <w:t xml:space="preserve">you require </w:t>
      </w:r>
      <w:r w:rsidR="00C91229">
        <w:rPr>
          <w:rFonts w:ascii="Arial" w:eastAsia="Arial" w:hAnsi="Arial" w:cs="Arial"/>
          <w:shd w:val="clear" w:color="auto" w:fill="FFE599"/>
        </w:rPr>
        <w:t xml:space="preserve">the Supplier to have in order to </w:t>
      </w:r>
      <w:r w:rsidR="000B752E">
        <w:rPr>
          <w:rFonts w:ascii="Arial" w:eastAsia="Arial" w:hAnsi="Arial" w:cs="Arial"/>
          <w:shd w:val="clear" w:color="auto" w:fill="FFE599"/>
        </w:rPr>
        <w:t>deliver the SoW</w:t>
      </w:r>
      <w:r w:rsidR="00C91229">
        <w:rPr>
          <w:rFonts w:ascii="Arial" w:eastAsia="Arial" w:hAnsi="Arial" w:cs="Arial"/>
          <w:shd w:val="clear" w:color="auto" w:fill="FFE599"/>
        </w:rPr>
        <w:t>.]</w:t>
      </w:r>
    </w:p>
    <w:p w14:paraId="5DB557AC" w14:textId="77777777" w:rsidR="007C4FC4" w:rsidRDefault="007C4FC4" w:rsidP="00ED7881">
      <w:pPr>
        <w:ind w:left="0" w:firstLine="0"/>
        <w:rPr>
          <w:rFonts w:ascii="Arial" w:eastAsia="Arial" w:hAnsi="Arial" w:cs="Arial"/>
        </w:rPr>
      </w:pPr>
    </w:p>
    <w:p w14:paraId="10F136E8" w14:textId="77777777" w:rsidR="007C4FC4" w:rsidRDefault="00204E01">
      <w:pPr>
        <w:pStyle w:val="Heading3"/>
        <w:numPr>
          <w:ilvl w:val="0"/>
          <w:numId w:val="11"/>
        </w:numPr>
        <w:rPr>
          <w:rFonts w:ascii="Arial" w:eastAsia="Arial" w:hAnsi="Arial" w:cs="Arial"/>
        </w:rPr>
      </w:pPr>
      <w:r>
        <w:rPr>
          <w:rFonts w:ascii="Arial" w:eastAsia="Arial" w:hAnsi="Arial" w:cs="Arial"/>
        </w:rPr>
        <w:lastRenderedPageBreak/>
        <w:t>Reimbursable Expenses</w:t>
      </w:r>
      <w:r>
        <w:rPr>
          <w:rFonts w:ascii="Arial" w:eastAsia="Arial" w:hAnsi="Arial" w:cs="Arial"/>
        </w:rPr>
        <w:br/>
      </w:r>
    </w:p>
    <w:p w14:paraId="10D41875" w14:textId="435E3AE5" w:rsidR="007C4FC4" w:rsidRDefault="00204E01">
      <w:pPr>
        <w:spacing w:after="0" w:line="240" w:lineRule="auto"/>
        <w:rPr>
          <w:rFonts w:ascii="Arial" w:eastAsia="Arial" w:hAnsi="Arial" w:cs="Arial"/>
          <w:shd w:val="clear" w:color="auto" w:fill="FFE599"/>
        </w:rPr>
      </w:pPr>
      <w:r>
        <w:rPr>
          <w:rFonts w:ascii="Arial" w:eastAsia="Arial" w:hAnsi="Arial" w:cs="Arial"/>
          <w:shd w:val="clear" w:color="auto" w:fill="FFE599"/>
        </w:rPr>
        <w:t xml:space="preserve">[Guidance for the Buyer - </w:t>
      </w:r>
      <w:r>
        <w:rPr>
          <w:rFonts w:ascii="Arial" w:eastAsia="Arial" w:hAnsi="Arial" w:cs="Arial"/>
          <w:b/>
          <w:shd w:val="clear" w:color="auto" w:fill="FFE599"/>
        </w:rPr>
        <w:t>to be deleted</w:t>
      </w:r>
      <w:r>
        <w:rPr>
          <w:rFonts w:ascii="Arial" w:eastAsia="Arial" w:hAnsi="Arial" w:cs="Arial"/>
          <w:shd w:val="clear" w:color="auto" w:fill="FFE599"/>
        </w:rPr>
        <w:t xml:space="preserve">: under this </w:t>
      </w:r>
      <w:r w:rsidR="0001655B">
        <w:rPr>
          <w:rFonts w:ascii="Arial" w:eastAsia="Arial" w:hAnsi="Arial" w:cs="Arial"/>
          <w:shd w:val="clear" w:color="auto" w:fill="FFE599"/>
        </w:rPr>
        <w:t>SoW</w:t>
      </w:r>
      <w:r>
        <w:rPr>
          <w:rFonts w:ascii="Arial" w:eastAsia="Arial" w:hAnsi="Arial" w:cs="Arial"/>
          <w:shd w:val="clear" w:color="auto" w:fill="FFE599"/>
        </w:rPr>
        <w:t>, expenses shall only be recoverable where the Time and Materials pricing mechanism is used; and the Order Form states that recovery is permitted; and they are Reimbursable Expenses and are supported by Supporting Documentation. The Buyer shall provide a copy of the current expenses policy to the Supplier upon request.]</w:t>
      </w:r>
    </w:p>
    <w:p w14:paraId="33BB007E" w14:textId="77777777" w:rsidR="007C4FC4" w:rsidRDefault="007C4FC4">
      <w:pPr>
        <w:spacing w:after="0" w:line="240" w:lineRule="auto"/>
        <w:ind w:left="0" w:firstLine="0"/>
        <w:rPr>
          <w:rFonts w:ascii="Arial" w:eastAsia="Arial" w:hAnsi="Arial" w:cs="Arial"/>
          <w:shd w:val="clear" w:color="auto" w:fill="FFE599"/>
        </w:rPr>
      </w:pPr>
    </w:p>
    <w:p w14:paraId="58F27FB0" w14:textId="77777777" w:rsidR="007C4FC4" w:rsidRDefault="007C4FC4">
      <w:pPr>
        <w:spacing w:after="0" w:line="240" w:lineRule="auto"/>
        <w:rPr>
          <w:rFonts w:ascii="Arial" w:eastAsia="Arial" w:hAnsi="Arial" w:cs="Arial"/>
          <w:color w:val="FF0000"/>
        </w:rPr>
      </w:pPr>
    </w:p>
    <w:p w14:paraId="402E33DE" w14:textId="47889813" w:rsidR="009272B1" w:rsidRDefault="009272B1">
      <w:pPr>
        <w:rPr>
          <w:rFonts w:ascii="Arial" w:eastAsia="Arial" w:hAnsi="Arial" w:cs="Arial"/>
        </w:rPr>
      </w:pPr>
    </w:p>
    <w:p w14:paraId="5E3EF53B" w14:textId="77777777" w:rsidR="009272B1" w:rsidRDefault="009272B1">
      <w:pPr>
        <w:rPr>
          <w:rFonts w:ascii="Arial" w:eastAsia="Arial" w:hAnsi="Arial" w:cs="Arial"/>
        </w:rPr>
      </w:pPr>
    </w:p>
    <w:p w14:paraId="6BEBFA3C" w14:textId="77777777" w:rsidR="007C4FC4" w:rsidRDefault="00204E01">
      <w:pPr>
        <w:pStyle w:val="Heading3"/>
        <w:numPr>
          <w:ilvl w:val="0"/>
          <w:numId w:val="11"/>
        </w:numPr>
        <w:spacing w:after="0"/>
        <w:rPr>
          <w:rFonts w:ascii="Arial" w:eastAsia="Arial" w:hAnsi="Arial" w:cs="Arial"/>
        </w:rPr>
      </w:pPr>
      <w:bookmarkStart w:id="10" w:name="_Hlk147842594"/>
      <w:r>
        <w:rPr>
          <w:rFonts w:ascii="Arial" w:eastAsia="Arial" w:hAnsi="Arial" w:cs="Arial"/>
        </w:rPr>
        <w:t xml:space="preserve">Off Boarding and Termination </w:t>
      </w:r>
      <w:bookmarkEnd w:id="10"/>
      <w:r>
        <w:rPr>
          <w:rFonts w:ascii="Arial" w:eastAsia="Arial" w:hAnsi="Arial" w:cs="Arial"/>
        </w:rPr>
        <w:br/>
      </w:r>
    </w:p>
    <w:p w14:paraId="56EBCDC0" w14:textId="697CA4AB" w:rsidR="007C4FC4" w:rsidRDefault="00204E01">
      <w:pPr>
        <w:numPr>
          <w:ilvl w:val="0"/>
          <w:numId w:val="5"/>
        </w:numPr>
        <w:spacing w:after="0"/>
        <w:rPr>
          <w:rFonts w:ascii="Arial" w:eastAsia="Arial" w:hAnsi="Arial" w:cs="Arial"/>
        </w:rPr>
      </w:pPr>
      <w:bookmarkStart w:id="11" w:name="_Hlk147842718"/>
      <w:r>
        <w:rPr>
          <w:rFonts w:ascii="Arial" w:eastAsia="Arial" w:hAnsi="Arial" w:cs="Arial"/>
        </w:rPr>
        <w:t xml:space="preserve">As stated in the call off contract, the </w:t>
      </w:r>
      <w:r w:rsidR="009518C5">
        <w:rPr>
          <w:rFonts w:ascii="Arial" w:eastAsia="Arial" w:hAnsi="Arial" w:cs="Arial"/>
        </w:rPr>
        <w:t xml:space="preserve">Buyer </w:t>
      </w:r>
      <w:r>
        <w:rPr>
          <w:rFonts w:ascii="Arial" w:eastAsia="Arial" w:hAnsi="Arial" w:cs="Arial"/>
        </w:rPr>
        <w:t xml:space="preserve">has the right to reduce the rate of development or delivery of service contained within SoW when required. </w:t>
      </w:r>
    </w:p>
    <w:p w14:paraId="2F4125A1" w14:textId="66DDD0D1" w:rsidR="007C4FC4" w:rsidRDefault="00204E01">
      <w:pPr>
        <w:numPr>
          <w:ilvl w:val="0"/>
          <w:numId w:val="5"/>
        </w:numPr>
        <w:spacing w:after="0"/>
        <w:rPr>
          <w:rFonts w:ascii="Arial" w:eastAsia="Arial" w:hAnsi="Arial" w:cs="Arial"/>
        </w:rPr>
      </w:pPr>
      <w:r>
        <w:rPr>
          <w:rFonts w:ascii="Arial" w:eastAsia="Arial" w:hAnsi="Arial" w:cs="Arial"/>
        </w:rPr>
        <w:t xml:space="preserve">Should this happen, Supplier and </w:t>
      </w:r>
      <w:r w:rsidR="009518C5">
        <w:rPr>
          <w:rFonts w:ascii="Arial" w:eastAsia="Arial" w:hAnsi="Arial" w:cs="Arial"/>
        </w:rPr>
        <w:t xml:space="preserve">the Buyer </w:t>
      </w:r>
      <w:r>
        <w:rPr>
          <w:rFonts w:ascii="Arial" w:eastAsia="Arial" w:hAnsi="Arial" w:cs="Arial"/>
        </w:rPr>
        <w:t xml:space="preserve">will mutually agree a reduction in the service with a </w:t>
      </w:r>
      <w:r w:rsidR="00A92E05">
        <w:rPr>
          <w:rFonts w:ascii="Arial" w:eastAsia="Arial" w:hAnsi="Arial" w:cs="Arial"/>
        </w:rPr>
        <w:t xml:space="preserve">10 working </w:t>
      </w:r>
      <w:proofErr w:type="spellStart"/>
      <w:r w:rsidR="00A92E05">
        <w:rPr>
          <w:rFonts w:ascii="Arial" w:eastAsia="Arial" w:hAnsi="Arial" w:cs="Arial"/>
        </w:rPr>
        <w:t>days</w:t>
      </w:r>
      <w:r>
        <w:rPr>
          <w:rFonts w:ascii="Arial" w:eastAsia="Arial" w:hAnsi="Arial" w:cs="Arial"/>
        </w:rPr>
        <w:t xml:space="preserve"> notice</w:t>
      </w:r>
      <w:proofErr w:type="spellEnd"/>
      <w:r>
        <w:rPr>
          <w:rFonts w:ascii="Arial" w:eastAsia="Arial" w:hAnsi="Arial" w:cs="Arial"/>
        </w:rPr>
        <w:t xml:space="preserve"> period. The outcome of which will likely be a reduction in team size by the </w:t>
      </w:r>
      <w:r w:rsidR="009518C5">
        <w:rPr>
          <w:rFonts w:ascii="Arial" w:eastAsia="Arial" w:hAnsi="Arial" w:cs="Arial"/>
        </w:rPr>
        <w:t>Supplier</w:t>
      </w:r>
      <w:r>
        <w:rPr>
          <w:rFonts w:ascii="Arial" w:eastAsia="Arial" w:hAnsi="Arial" w:cs="Arial"/>
        </w:rPr>
        <w:t xml:space="preserve">. </w:t>
      </w:r>
    </w:p>
    <w:p w14:paraId="714D5406" w14:textId="4B2A8CF2" w:rsidR="007C4FC4" w:rsidRDefault="00204E01">
      <w:pPr>
        <w:numPr>
          <w:ilvl w:val="0"/>
          <w:numId w:val="5"/>
        </w:numPr>
        <w:rPr>
          <w:rFonts w:ascii="Arial" w:eastAsia="Arial" w:hAnsi="Arial" w:cs="Arial"/>
        </w:rPr>
      </w:pPr>
      <w:bookmarkStart w:id="12" w:name="_Hlk147842706"/>
      <w:r>
        <w:rPr>
          <w:rFonts w:ascii="Arial" w:eastAsia="Arial" w:hAnsi="Arial" w:cs="Arial"/>
        </w:rPr>
        <w:t>The notice period should be given in writing (normally by email). The receiving party must acknowledge receipt of request within 24 hours.</w:t>
      </w:r>
    </w:p>
    <w:bookmarkEnd w:id="11"/>
    <w:bookmarkEnd w:id="12"/>
    <w:p w14:paraId="3E9D4F69" w14:textId="77777777" w:rsidR="007C4FC4" w:rsidRDefault="007C4FC4">
      <w:pPr>
        <w:ind w:left="0" w:firstLine="0"/>
        <w:rPr>
          <w:rFonts w:ascii="Arial" w:eastAsia="Arial" w:hAnsi="Arial" w:cs="Arial"/>
        </w:rPr>
      </w:pPr>
    </w:p>
    <w:p w14:paraId="28A58D2B" w14:textId="543F76A9" w:rsidR="009272B1" w:rsidRDefault="009272B1">
      <w:pPr>
        <w:pStyle w:val="Heading3"/>
        <w:numPr>
          <w:ilvl w:val="0"/>
          <w:numId w:val="11"/>
        </w:numPr>
        <w:rPr>
          <w:rFonts w:ascii="Arial" w:eastAsia="Arial" w:hAnsi="Arial" w:cs="Arial"/>
        </w:rPr>
      </w:pPr>
      <w:r>
        <w:rPr>
          <w:rFonts w:ascii="Arial" w:eastAsia="Arial" w:hAnsi="Arial" w:cs="Arial"/>
        </w:rPr>
        <w:t xml:space="preserve">Knowledge Transfer </w:t>
      </w:r>
    </w:p>
    <w:p w14:paraId="21B8234A" w14:textId="77777777" w:rsidR="009272B1" w:rsidRPr="009272B1" w:rsidRDefault="009272B1" w:rsidP="009272B1"/>
    <w:p w14:paraId="5D0B0547" w14:textId="55EF27F6" w:rsidR="009272B1" w:rsidRPr="00BF6748" w:rsidRDefault="009272B1" w:rsidP="007D1C60">
      <w:pPr>
        <w:pStyle w:val="ListParagraph"/>
        <w:numPr>
          <w:ilvl w:val="0"/>
          <w:numId w:val="5"/>
        </w:numPr>
        <w:rPr>
          <w:rFonts w:eastAsia="Arial"/>
          <w:color w:val="000000"/>
        </w:rPr>
      </w:pPr>
      <w:r w:rsidRPr="00BF6748">
        <w:rPr>
          <w:rFonts w:eastAsia="Arial"/>
          <w:color w:val="000000"/>
        </w:rPr>
        <w:t xml:space="preserve">If required, the </w:t>
      </w:r>
      <w:r w:rsidR="004F56B4" w:rsidRPr="00BF6748">
        <w:rPr>
          <w:rFonts w:eastAsia="Arial"/>
          <w:color w:val="000000"/>
        </w:rPr>
        <w:t xml:space="preserve">Supplier </w:t>
      </w:r>
      <w:r w:rsidRPr="00BF6748">
        <w:rPr>
          <w:rFonts w:eastAsia="Arial"/>
          <w:color w:val="000000"/>
        </w:rPr>
        <w:t xml:space="preserve">will formulate a handover and exit management strategy to be reviewed </w:t>
      </w:r>
      <w:r w:rsidR="004F56B4" w:rsidRPr="00BF6748">
        <w:rPr>
          <w:rFonts w:eastAsia="Arial"/>
          <w:color w:val="000000"/>
        </w:rPr>
        <w:t xml:space="preserve">and approved </w:t>
      </w:r>
      <w:r w:rsidRPr="00BF6748">
        <w:rPr>
          <w:rFonts w:eastAsia="Arial"/>
          <w:color w:val="000000"/>
        </w:rPr>
        <w:t xml:space="preserve">by the </w:t>
      </w:r>
      <w:r w:rsidR="004F56B4" w:rsidRPr="00BF6748">
        <w:rPr>
          <w:rFonts w:eastAsia="Arial"/>
          <w:color w:val="000000"/>
        </w:rPr>
        <w:t>Buyer</w:t>
      </w:r>
      <w:r w:rsidRPr="00BF6748">
        <w:rPr>
          <w:rFonts w:eastAsia="Arial"/>
          <w:color w:val="000000"/>
        </w:rPr>
        <w:t xml:space="preserve">. This will include the knowledge transfer and handover tasks required, to enable a smooth transition when the Supplier stands back from this </w:t>
      </w:r>
      <w:r w:rsidR="002E036A" w:rsidRPr="00BF6748">
        <w:rPr>
          <w:rFonts w:eastAsia="Arial"/>
          <w:color w:val="000000"/>
        </w:rPr>
        <w:t>SoW</w:t>
      </w:r>
      <w:r w:rsidRPr="00BF6748">
        <w:rPr>
          <w:rFonts w:eastAsia="Arial"/>
          <w:color w:val="000000"/>
        </w:rPr>
        <w:t>.</w:t>
      </w:r>
    </w:p>
    <w:p w14:paraId="33A8E8CF" w14:textId="6C91E2EA" w:rsidR="002949BB" w:rsidRPr="00BF6748" w:rsidRDefault="002949BB" w:rsidP="007D1C60">
      <w:pPr>
        <w:pStyle w:val="ListParagraph"/>
        <w:numPr>
          <w:ilvl w:val="0"/>
          <w:numId w:val="5"/>
        </w:numPr>
        <w:rPr>
          <w:rFonts w:eastAsia="Arial"/>
          <w:color w:val="000000"/>
        </w:rPr>
      </w:pPr>
      <w:r w:rsidRPr="00BF6748">
        <w:rPr>
          <w:rFonts w:eastAsia="Arial"/>
          <w:color w:val="000000"/>
        </w:rPr>
        <w:t>The supplier will be required to update any project monitoring tools used, i.e. Confluence or JIRA, with any relevant information to support knowledge transfer.</w:t>
      </w:r>
    </w:p>
    <w:p w14:paraId="5B374727" w14:textId="77777777" w:rsidR="009272B1" w:rsidRPr="00A2249A" w:rsidRDefault="009272B1" w:rsidP="00A2249A">
      <w:pPr>
        <w:pStyle w:val="ListParagraph"/>
        <w:rPr>
          <w:rFonts w:eastAsia="Arial"/>
          <w:color w:val="000000"/>
          <w:highlight w:val="yellow"/>
        </w:rPr>
      </w:pPr>
    </w:p>
    <w:p w14:paraId="21A2A95C" w14:textId="77777777" w:rsidR="009272B1" w:rsidRPr="009272B1" w:rsidRDefault="009272B1" w:rsidP="009272B1"/>
    <w:p w14:paraId="33FC31E8" w14:textId="6DF69B02" w:rsidR="007C4FC4" w:rsidRDefault="009272B1">
      <w:pPr>
        <w:pStyle w:val="Heading3"/>
        <w:numPr>
          <w:ilvl w:val="0"/>
          <w:numId w:val="11"/>
        </w:numPr>
        <w:rPr>
          <w:rFonts w:ascii="Arial" w:eastAsia="Arial" w:hAnsi="Arial" w:cs="Arial"/>
        </w:rPr>
      </w:pPr>
      <w:r>
        <w:rPr>
          <w:rFonts w:ascii="Arial" w:eastAsia="Arial" w:hAnsi="Arial" w:cs="Arial"/>
        </w:rPr>
        <w:t>Overtime and on-call</w:t>
      </w:r>
      <w:r w:rsidR="00204E01">
        <w:rPr>
          <w:rFonts w:ascii="Arial" w:eastAsia="Arial" w:hAnsi="Arial" w:cs="Arial"/>
        </w:rPr>
        <w:br/>
      </w:r>
    </w:p>
    <w:p w14:paraId="6D13650C" w14:textId="0B6BF1AA" w:rsidR="007C4FC4" w:rsidRDefault="00204E01">
      <w:pPr>
        <w:ind w:left="0" w:firstLine="0"/>
        <w:rPr>
          <w:rFonts w:ascii="Arial" w:eastAsia="Arial" w:hAnsi="Arial" w:cs="Arial"/>
          <w:shd w:val="clear" w:color="auto" w:fill="FFE599"/>
        </w:rPr>
      </w:pPr>
      <w:r>
        <w:rPr>
          <w:rFonts w:ascii="Arial" w:eastAsia="Arial" w:hAnsi="Arial" w:cs="Arial"/>
          <w:shd w:val="clear" w:color="auto" w:fill="FFE599"/>
        </w:rPr>
        <w:br/>
      </w:r>
    </w:p>
    <w:p w14:paraId="1C188069" w14:textId="77777777" w:rsidR="007C4FC4" w:rsidRDefault="00204E01">
      <w:pPr>
        <w:numPr>
          <w:ilvl w:val="0"/>
          <w:numId w:val="1"/>
        </w:numPr>
        <w:rPr>
          <w:rFonts w:ascii="Arial" w:eastAsia="Arial" w:hAnsi="Arial" w:cs="Arial"/>
        </w:rPr>
        <w:sectPr w:rsidR="007C4FC4">
          <w:headerReference w:type="even" r:id="rId12"/>
          <w:headerReference w:type="default" r:id="rId13"/>
          <w:footerReference w:type="even" r:id="rId14"/>
          <w:footerReference w:type="default" r:id="rId15"/>
          <w:headerReference w:type="first" r:id="rId16"/>
          <w:footerReference w:type="first" r:id="rId17"/>
          <w:pgSz w:w="11906" w:h="16838"/>
          <w:pgMar w:top="387" w:right="1372" w:bottom="709" w:left="1440" w:header="720" w:footer="720" w:gutter="0"/>
          <w:pgNumType w:start="0"/>
          <w:cols w:space="720"/>
          <w:titlePg/>
        </w:sectPr>
      </w:pPr>
      <w:r>
        <w:rPr>
          <w:rFonts w:ascii="Arial" w:eastAsia="Arial" w:hAnsi="Arial" w:cs="Arial"/>
        </w:rPr>
        <w:t xml:space="preserve">It is not anticipated that there will be a requirement for overtime or on-call requirements. </w:t>
      </w:r>
    </w:p>
    <w:p w14:paraId="73030A24" w14:textId="77777777" w:rsidR="007C4FC4" w:rsidRDefault="007C4FC4">
      <w:pPr>
        <w:spacing w:after="0" w:line="259" w:lineRule="auto"/>
        <w:ind w:left="0" w:right="48" w:firstLine="0"/>
        <w:jc w:val="right"/>
        <w:rPr>
          <w:rFonts w:ascii="Arial" w:eastAsia="Arial" w:hAnsi="Arial" w:cs="Arial"/>
        </w:rPr>
      </w:pPr>
    </w:p>
    <w:p w14:paraId="56A90AA7" w14:textId="77777777" w:rsidR="007C4FC4" w:rsidRDefault="007C4FC4">
      <w:pPr>
        <w:spacing w:after="0" w:line="259" w:lineRule="auto"/>
        <w:ind w:left="0" w:right="48" w:firstLine="0"/>
        <w:jc w:val="right"/>
        <w:rPr>
          <w:rFonts w:ascii="Arial" w:eastAsia="Arial" w:hAnsi="Arial" w:cs="Arial"/>
        </w:rPr>
        <w:sectPr w:rsidR="007C4FC4">
          <w:type w:val="continuous"/>
          <w:pgSz w:w="11906" w:h="16838"/>
          <w:pgMar w:top="1440" w:right="1754" w:bottom="1440" w:left="1440" w:header="720" w:footer="720" w:gutter="0"/>
          <w:cols w:num="2" w:space="720" w:equalWidth="0">
            <w:col w:w="4274" w:space="164"/>
            <w:col w:w="4274"/>
          </w:cols>
        </w:sectPr>
      </w:pPr>
    </w:p>
    <w:p w14:paraId="2E0A8103" w14:textId="77777777" w:rsidR="007C4FC4" w:rsidRDefault="00204E01">
      <w:pPr>
        <w:pStyle w:val="Heading3"/>
        <w:numPr>
          <w:ilvl w:val="0"/>
          <w:numId w:val="11"/>
        </w:numPr>
        <w:spacing w:after="136" w:line="259" w:lineRule="auto"/>
        <w:jc w:val="both"/>
        <w:rPr>
          <w:rFonts w:ascii="Arial" w:eastAsia="Arial" w:hAnsi="Arial" w:cs="Arial"/>
        </w:rPr>
      </w:pPr>
      <w:bookmarkStart w:id="13" w:name="_heading=h.av14rzyr258g" w:colFirst="0" w:colLast="0"/>
      <w:bookmarkEnd w:id="13"/>
      <w:r>
        <w:rPr>
          <w:rFonts w:ascii="Arial" w:eastAsia="Arial" w:hAnsi="Arial" w:cs="Arial"/>
        </w:rPr>
        <w:t xml:space="preserve">APPENDIX A – Supplier Proposal </w:t>
      </w:r>
    </w:p>
    <w:p w14:paraId="6404097C" w14:textId="77777777" w:rsidR="007C4FC4" w:rsidRDefault="007C4FC4">
      <w:pPr>
        <w:pStyle w:val="Heading4"/>
        <w:ind w:left="-5" w:firstLine="0"/>
        <w:rPr>
          <w:rFonts w:ascii="Arial" w:eastAsia="Arial" w:hAnsi="Arial" w:cs="Arial"/>
          <w:sz w:val="22"/>
        </w:rPr>
      </w:pPr>
    </w:p>
    <w:p w14:paraId="09ECB922" w14:textId="4BF41976" w:rsidR="007C4FC4" w:rsidRDefault="00204E01">
      <w:pPr>
        <w:pStyle w:val="Heading3"/>
        <w:rPr>
          <w:rFonts w:ascii="Arial" w:eastAsia="Arial" w:hAnsi="Arial" w:cs="Arial"/>
          <w:color w:val="000000"/>
          <w:sz w:val="22"/>
          <w:shd w:val="clear" w:color="auto" w:fill="FFE599"/>
        </w:rPr>
      </w:pPr>
      <w:r>
        <w:rPr>
          <w:rFonts w:ascii="Arial" w:eastAsia="Arial" w:hAnsi="Arial" w:cs="Arial"/>
          <w:color w:val="000000"/>
          <w:sz w:val="22"/>
          <w:shd w:val="clear" w:color="auto" w:fill="FFE599"/>
        </w:rPr>
        <w:t xml:space="preserve">[Guidance for the Buyer - </w:t>
      </w:r>
      <w:r>
        <w:rPr>
          <w:rFonts w:ascii="Arial" w:eastAsia="Arial" w:hAnsi="Arial" w:cs="Arial"/>
          <w:b/>
          <w:color w:val="000000"/>
          <w:sz w:val="22"/>
          <w:shd w:val="clear" w:color="auto" w:fill="FFE599"/>
        </w:rPr>
        <w:t>to be deleted</w:t>
      </w:r>
      <w:r>
        <w:rPr>
          <w:rFonts w:ascii="Arial" w:eastAsia="Arial" w:hAnsi="Arial" w:cs="Arial"/>
          <w:color w:val="000000"/>
          <w:sz w:val="22"/>
          <w:shd w:val="clear" w:color="auto" w:fill="FFE599"/>
        </w:rPr>
        <w:t xml:space="preserve">: if the Supplier’s bid has additional things that </w:t>
      </w:r>
      <w:r w:rsidR="00493CD6">
        <w:rPr>
          <w:rFonts w:ascii="Arial" w:eastAsia="Arial" w:hAnsi="Arial" w:cs="Arial"/>
          <w:color w:val="000000"/>
          <w:sz w:val="22"/>
          <w:shd w:val="clear" w:color="auto" w:fill="FFE599"/>
        </w:rPr>
        <w:t xml:space="preserve">should be </w:t>
      </w:r>
      <w:r>
        <w:rPr>
          <w:rFonts w:ascii="Arial" w:eastAsia="Arial" w:hAnsi="Arial" w:cs="Arial"/>
          <w:color w:val="000000"/>
          <w:sz w:val="22"/>
          <w:shd w:val="clear" w:color="auto" w:fill="FFE599"/>
        </w:rPr>
        <w:t xml:space="preserve">included in </w:t>
      </w:r>
      <w:r w:rsidR="008713CE">
        <w:rPr>
          <w:rFonts w:ascii="Arial" w:eastAsia="Arial" w:hAnsi="Arial" w:cs="Arial"/>
          <w:color w:val="000000"/>
          <w:sz w:val="22"/>
          <w:shd w:val="clear" w:color="auto" w:fill="FFE599"/>
        </w:rPr>
        <w:t>this SoW</w:t>
      </w:r>
      <w:r>
        <w:rPr>
          <w:rFonts w:ascii="Arial" w:eastAsia="Arial" w:hAnsi="Arial" w:cs="Arial"/>
          <w:color w:val="000000"/>
          <w:sz w:val="22"/>
          <w:shd w:val="clear" w:color="auto" w:fill="FFE599"/>
        </w:rPr>
        <w:t xml:space="preserve">, insert the </w:t>
      </w:r>
      <w:r w:rsidR="00493CD6">
        <w:rPr>
          <w:rFonts w:ascii="Arial" w:eastAsia="Arial" w:hAnsi="Arial" w:cs="Arial"/>
          <w:color w:val="000000"/>
          <w:sz w:val="22"/>
          <w:shd w:val="clear" w:color="auto" w:fill="FFE599"/>
        </w:rPr>
        <w:t xml:space="preserve">Buyer’s approved </w:t>
      </w:r>
      <w:r>
        <w:rPr>
          <w:rFonts w:ascii="Arial" w:eastAsia="Arial" w:hAnsi="Arial" w:cs="Arial"/>
          <w:color w:val="000000"/>
          <w:sz w:val="22"/>
          <w:shd w:val="clear" w:color="auto" w:fill="FFE599"/>
        </w:rPr>
        <w:t>Supplier’s bid here, including]</w:t>
      </w:r>
    </w:p>
    <w:p w14:paraId="59871415" w14:textId="77777777" w:rsidR="007C4FC4" w:rsidRDefault="007C4FC4">
      <w:pPr>
        <w:pStyle w:val="Heading3"/>
        <w:rPr>
          <w:rFonts w:ascii="Arial" w:eastAsia="Arial" w:hAnsi="Arial" w:cs="Arial"/>
        </w:rPr>
      </w:pPr>
    </w:p>
    <w:p w14:paraId="2E1A5574" w14:textId="77777777" w:rsidR="007C4FC4" w:rsidRDefault="00204E01">
      <w:pPr>
        <w:numPr>
          <w:ilvl w:val="0"/>
          <w:numId w:val="10"/>
        </w:numPr>
        <w:spacing w:after="0"/>
        <w:rPr>
          <w:rFonts w:ascii="Arial" w:eastAsia="Arial" w:hAnsi="Arial" w:cs="Arial"/>
          <w:shd w:val="clear" w:color="auto" w:fill="FFE599"/>
        </w:rPr>
      </w:pPr>
      <w:r>
        <w:rPr>
          <w:rFonts w:ascii="Arial" w:eastAsia="Arial" w:hAnsi="Arial" w:cs="Arial"/>
          <w:shd w:val="clear" w:color="auto" w:fill="FFE599"/>
        </w:rPr>
        <w:t xml:space="preserve">Overall Approach </w:t>
      </w:r>
    </w:p>
    <w:p w14:paraId="434D053A" w14:textId="77777777" w:rsidR="007C4FC4" w:rsidRDefault="00204E01">
      <w:pPr>
        <w:numPr>
          <w:ilvl w:val="0"/>
          <w:numId w:val="10"/>
        </w:numPr>
        <w:spacing w:after="0"/>
        <w:rPr>
          <w:rFonts w:ascii="Arial" w:eastAsia="Arial" w:hAnsi="Arial" w:cs="Arial"/>
          <w:shd w:val="clear" w:color="auto" w:fill="FFE599"/>
        </w:rPr>
      </w:pPr>
      <w:r>
        <w:rPr>
          <w:rFonts w:ascii="Arial" w:eastAsia="Arial" w:hAnsi="Arial" w:cs="Arial"/>
          <w:shd w:val="clear" w:color="auto" w:fill="FFE599"/>
        </w:rPr>
        <w:t xml:space="preserve">Primary Responsibilities </w:t>
      </w:r>
    </w:p>
    <w:p w14:paraId="7CCE63D9" w14:textId="77777777" w:rsidR="007C4FC4" w:rsidRDefault="00204E01">
      <w:pPr>
        <w:numPr>
          <w:ilvl w:val="0"/>
          <w:numId w:val="10"/>
        </w:numPr>
        <w:spacing w:after="0"/>
        <w:rPr>
          <w:rFonts w:ascii="Arial" w:eastAsia="Arial" w:hAnsi="Arial" w:cs="Arial"/>
          <w:shd w:val="clear" w:color="auto" w:fill="FFE599"/>
        </w:rPr>
      </w:pPr>
      <w:r>
        <w:rPr>
          <w:rFonts w:ascii="Arial" w:eastAsia="Arial" w:hAnsi="Arial" w:cs="Arial"/>
          <w:shd w:val="clear" w:color="auto" w:fill="FFE599"/>
        </w:rPr>
        <w:t xml:space="preserve">Strategy  </w:t>
      </w:r>
    </w:p>
    <w:p w14:paraId="14D97D9C" w14:textId="77777777" w:rsidR="007C4FC4" w:rsidRDefault="00204E01">
      <w:pPr>
        <w:numPr>
          <w:ilvl w:val="0"/>
          <w:numId w:val="10"/>
        </w:numPr>
        <w:spacing w:after="0"/>
        <w:rPr>
          <w:shd w:val="clear" w:color="auto" w:fill="FFE599"/>
        </w:rPr>
      </w:pPr>
      <w:r>
        <w:rPr>
          <w:rFonts w:ascii="Arial" w:eastAsia="Arial" w:hAnsi="Arial" w:cs="Arial"/>
          <w:shd w:val="clear" w:color="auto" w:fill="FFE599"/>
        </w:rPr>
        <w:lastRenderedPageBreak/>
        <w:t xml:space="preserve">Outcomes &amp; Deliverables </w:t>
      </w:r>
      <w:r>
        <w:rPr>
          <w:shd w:val="clear" w:color="auto" w:fill="FFE599"/>
        </w:rPr>
        <w:t>(</w:t>
      </w:r>
      <w:r>
        <w:rPr>
          <w:rFonts w:ascii="Arial" w:eastAsia="Arial" w:hAnsi="Arial" w:cs="Arial"/>
          <w:shd w:val="clear" w:color="auto" w:fill="FFE599"/>
        </w:rPr>
        <w:t>detailed in the ‘Deliverables’ section above)</w:t>
      </w:r>
    </w:p>
    <w:p w14:paraId="76B49439" w14:textId="77777777" w:rsidR="007C4FC4" w:rsidRDefault="00204E01">
      <w:pPr>
        <w:numPr>
          <w:ilvl w:val="0"/>
          <w:numId w:val="10"/>
        </w:numPr>
        <w:spacing w:after="0"/>
        <w:rPr>
          <w:shd w:val="clear" w:color="auto" w:fill="FFE599"/>
        </w:rPr>
      </w:pPr>
      <w:r>
        <w:rPr>
          <w:rFonts w:ascii="Arial" w:eastAsia="Arial" w:hAnsi="Arial" w:cs="Arial"/>
          <w:shd w:val="clear" w:color="auto" w:fill="FFE599"/>
        </w:rPr>
        <w:t>Team Structure</w:t>
      </w:r>
    </w:p>
    <w:p w14:paraId="08A744A6" w14:textId="77777777" w:rsidR="007C4FC4" w:rsidRDefault="00204E01">
      <w:pPr>
        <w:numPr>
          <w:ilvl w:val="0"/>
          <w:numId w:val="10"/>
        </w:numPr>
        <w:rPr>
          <w:shd w:val="clear" w:color="auto" w:fill="FFE599"/>
        </w:rPr>
      </w:pPr>
      <w:r>
        <w:rPr>
          <w:rFonts w:ascii="Arial" w:eastAsia="Arial" w:hAnsi="Arial" w:cs="Arial"/>
          <w:shd w:val="clear" w:color="auto" w:fill="FFE599"/>
        </w:rPr>
        <w:t>Pricing</w:t>
      </w:r>
      <w:r>
        <w:rPr>
          <w:rFonts w:ascii="Arial" w:eastAsia="Arial" w:hAnsi="Arial" w:cs="Arial"/>
        </w:rPr>
        <w:br/>
      </w:r>
    </w:p>
    <w:p w14:paraId="14014430" w14:textId="77777777" w:rsidR="007C4FC4" w:rsidRDefault="00204E01">
      <w:pPr>
        <w:pStyle w:val="Heading3"/>
        <w:rPr>
          <w:rFonts w:ascii="Arial" w:eastAsia="Arial" w:hAnsi="Arial" w:cs="Arial"/>
        </w:rPr>
      </w:pPr>
      <w:r>
        <w:rPr>
          <w:rFonts w:ascii="Arial" w:eastAsia="Arial" w:hAnsi="Arial" w:cs="Arial"/>
        </w:rPr>
        <w:t>Price /Service Role Breakdown</w:t>
      </w:r>
      <w:r>
        <w:rPr>
          <w:rFonts w:ascii="Arial" w:eastAsia="Arial" w:hAnsi="Arial" w:cs="Arial"/>
        </w:rPr>
        <w:br/>
      </w:r>
    </w:p>
    <w:p w14:paraId="0FA19B8A" w14:textId="54A838AD" w:rsidR="007C4FC4" w:rsidRDefault="00204E01">
      <w:pPr>
        <w:rPr>
          <w:rFonts w:ascii="Arial" w:eastAsia="Arial" w:hAnsi="Arial" w:cs="Arial"/>
          <w:shd w:val="clear" w:color="auto" w:fill="FFE599"/>
        </w:rPr>
      </w:pPr>
      <w:r>
        <w:rPr>
          <w:rFonts w:ascii="Arial" w:eastAsia="Arial" w:hAnsi="Arial" w:cs="Arial"/>
          <w:shd w:val="clear" w:color="auto" w:fill="FFE599"/>
        </w:rPr>
        <w:t xml:space="preserve">[Guidance for the Buyer - </w:t>
      </w:r>
      <w:r>
        <w:rPr>
          <w:rFonts w:ascii="Arial" w:eastAsia="Arial" w:hAnsi="Arial" w:cs="Arial"/>
          <w:b/>
          <w:shd w:val="clear" w:color="auto" w:fill="FFE599"/>
        </w:rPr>
        <w:t>to be deleted</w:t>
      </w:r>
      <w:r>
        <w:rPr>
          <w:rFonts w:ascii="Arial" w:eastAsia="Arial" w:hAnsi="Arial" w:cs="Arial"/>
          <w:shd w:val="clear" w:color="auto" w:fill="FFE599"/>
        </w:rPr>
        <w:t xml:space="preserve">: The pricing mechanisms and prices set out in </w:t>
      </w:r>
      <w:r w:rsidR="002E036A">
        <w:rPr>
          <w:rFonts w:ascii="Arial" w:eastAsia="Arial" w:hAnsi="Arial" w:cs="Arial"/>
          <w:shd w:val="clear" w:color="auto" w:fill="FFE599"/>
        </w:rPr>
        <w:t xml:space="preserve">in the Call-Off Contract </w:t>
      </w:r>
      <w:r>
        <w:rPr>
          <w:rFonts w:ascii="Arial" w:eastAsia="Arial" w:hAnsi="Arial" w:cs="Arial"/>
          <w:shd w:val="clear" w:color="auto" w:fill="FFE599"/>
        </w:rPr>
        <w:t xml:space="preserve">shall be available for use in calculation of </w:t>
      </w:r>
      <w:r w:rsidR="002E036A">
        <w:rPr>
          <w:rFonts w:ascii="Arial" w:eastAsia="Arial" w:hAnsi="Arial" w:cs="Arial"/>
          <w:shd w:val="clear" w:color="auto" w:fill="FFE599"/>
        </w:rPr>
        <w:t>this SoW</w:t>
      </w:r>
      <w:r>
        <w:rPr>
          <w:rFonts w:ascii="Arial" w:eastAsia="Arial" w:hAnsi="Arial" w:cs="Arial"/>
          <w:shd w:val="clear" w:color="auto" w:fill="FFE599"/>
        </w:rPr>
        <w:t xml:space="preserve">. The </w:t>
      </w:r>
      <w:r w:rsidR="00F75A4D">
        <w:rPr>
          <w:rFonts w:ascii="Arial" w:eastAsia="Arial" w:hAnsi="Arial" w:cs="Arial"/>
          <w:shd w:val="clear" w:color="auto" w:fill="FFE599"/>
        </w:rPr>
        <w:t xml:space="preserve">Call-Off Contract </w:t>
      </w:r>
      <w:r>
        <w:rPr>
          <w:rFonts w:ascii="Arial" w:eastAsia="Arial" w:hAnsi="Arial" w:cs="Arial"/>
          <w:shd w:val="clear" w:color="auto" w:fill="FFE599"/>
        </w:rPr>
        <w:t xml:space="preserve">Prices will be used as the basis for the Charges (and are maximums that the Supplier may charge) under each </w:t>
      </w:r>
      <w:r w:rsidR="009A1444">
        <w:rPr>
          <w:rFonts w:ascii="Arial" w:eastAsia="Arial" w:hAnsi="Arial" w:cs="Arial"/>
          <w:shd w:val="clear" w:color="auto" w:fill="FFE599"/>
        </w:rPr>
        <w:t>SoW</w:t>
      </w:r>
      <w:r>
        <w:rPr>
          <w:rFonts w:ascii="Arial" w:eastAsia="Arial" w:hAnsi="Arial" w:cs="Arial"/>
          <w:shd w:val="clear" w:color="auto" w:fill="FFE599"/>
        </w:rPr>
        <w:t>]</w:t>
      </w:r>
    </w:p>
    <w:p w14:paraId="45D8B627" w14:textId="77777777" w:rsidR="007C4FC4" w:rsidRDefault="007C4FC4"/>
    <w:p w14:paraId="25D0D8C7" w14:textId="549338FC" w:rsidR="007C4FC4" w:rsidRDefault="00204E01">
      <w:pPr>
        <w:spacing w:after="148"/>
        <w:rPr>
          <w:rFonts w:ascii="Arial" w:eastAsia="Arial" w:hAnsi="Arial" w:cs="Arial"/>
        </w:rPr>
      </w:pPr>
      <w:r>
        <w:rPr>
          <w:rFonts w:ascii="Arial" w:eastAsia="Arial" w:hAnsi="Arial" w:cs="Arial"/>
          <w:shd w:val="clear" w:color="auto" w:fill="FFE599"/>
        </w:rPr>
        <w:t>XXX</w:t>
      </w:r>
      <w:r>
        <w:rPr>
          <w:rFonts w:ascii="Arial" w:eastAsia="Arial" w:hAnsi="Arial" w:cs="Arial"/>
        </w:rPr>
        <w:t xml:space="preserve"> Proposes to execute </w:t>
      </w:r>
      <w:r w:rsidR="00493CD6">
        <w:rPr>
          <w:rFonts w:ascii="Arial" w:eastAsia="Arial" w:hAnsi="Arial" w:cs="Arial"/>
        </w:rPr>
        <w:t>this SoW</w:t>
      </w:r>
      <w:r>
        <w:rPr>
          <w:rFonts w:ascii="Arial" w:eastAsia="Arial" w:hAnsi="Arial" w:cs="Arial"/>
        </w:rPr>
        <w:t xml:space="preserve"> for a Fixed Price</w:t>
      </w:r>
      <w:r w:rsidR="009272B1">
        <w:rPr>
          <w:rFonts w:ascii="Arial" w:eastAsia="Arial" w:hAnsi="Arial" w:cs="Arial"/>
        </w:rPr>
        <w:t>/</w:t>
      </w:r>
      <w:r w:rsidR="009272B1" w:rsidRPr="009272B1">
        <w:rPr>
          <w:rFonts w:ascii="Arial" w:eastAsia="Arial" w:hAnsi="Arial" w:cs="Arial"/>
          <w:highlight w:val="yellow"/>
        </w:rPr>
        <w:t>T&amp;M</w:t>
      </w:r>
      <w:r>
        <w:rPr>
          <w:rFonts w:ascii="Arial" w:eastAsia="Arial" w:hAnsi="Arial" w:cs="Arial"/>
        </w:rPr>
        <w:t xml:space="preserve"> of </w:t>
      </w:r>
      <w:r>
        <w:rPr>
          <w:rFonts w:ascii="Arial" w:eastAsia="Arial" w:hAnsi="Arial" w:cs="Arial"/>
          <w:shd w:val="clear" w:color="auto" w:fill="FFE599"/>
        </w:rPr>
        <w:t>£XXXX</w:t>
      </w:r>
      <w:r>
        <w:rPr>
          <w:rFonts w:ascii="Arial" w:eastAsia="Arial" w:hAnsi="Arial" w:cs="Arial"/>
        </w:rPr>
        <w:t xml:space="preserve"> (ex VAT)</w:t>
      </w:r>
    </w:p>
    <w:p w14:paraId="5818FF44" w14:textId="77777777" w:rsidR="007C4FC4" w:rsidRDefault="00204E01">
      <w:pPr>
        <w:spacing w:after="148"/>
        <w:rPr>
          <w:rFonts w:ascii="Arial" w:eastAsia="Arial" w:hAnsi="Arial" w:cs="Arial"/>
        </w:rPr>
      </w:pPr>
      <w:r>
        <w:rPr>
          <w:rFonts w:ascii="Arial" w:eastAsia="Arial" w:hAnsi="Arial" w:cs="Arial"/>
        </w:rPr>
        <w:t>The Price is calculated as per the table below:</w:t>
      </w:r>
    </w:p>
    <w:tbl>
      <w:tblPr>
        <w:tblW w:w="7500" w:type="dxa"/>
        <w:tblInd w:w="10" w:type="dxa"/>
        <w:tblCellMar>
          <w:left w:w="0" w:type="dxa"/>
          <w:right w:w="0" w:type="dxa"/>
        </w:tblCellMar>
        <w:tblLook w:val="04A0" w:firstRow="1" w:lastRow="0" w:firstColumn="1" w:lastColumn="0" w:noHBand="0" w:noVBand="1"/>
      </w:tblPr>
      <w:tblGrid>
        <w:gridCol w:w="1500"/>
        <w:gridCol w:w="1500"/>
        <w:gridCol w:w="1500"/>
        <w:gridCol w:w="1500"/>
        <w:gridCol w:w="1500"/>
      </w:tblGrid>
      <w:tr w:rsidR="00712E4D" w14:paraId="228E6C74" w14:textId="77777777" w:rsidTr="00712E4D">
        <w:tc>
          <w:tcPr>
            <w:tcW w:w="1500" w:type="dxa"/>
            <w:tcBorders>
              <w:top w:val="single" w:sz="8" w:space="0" w:color="000000"/>
              <w:left w:val="single" w:sz="8" w:space="0" w:color="000000"/>
              <w:bottom w:val="single" w:sz="4" w:space="0" w:color="auto"/>
              <w:right w:val="single" w:sz="8" w:space="0" w:color="000000"/>
            </w:tcBorders>
            <w:shd w:val="clear" w:color="auto" w:fill="DBDBDB"/>
            <w:tcMar>
              <w:top w:w="0" w:type="dxa"/>
              <w:left w:w="108" w:type="dxa"/>
              <w:bottom w:w="0" w:type="dxa"/>
              <w:right w:w="108" w:type="dxa"/>
            </w:tcMar>
            <w:hideMark/>
          </w:tcPr>
          <w:p w14:paraId="2F6D308E" w14:textId="77777777" w:rsidR="00712E4D" w:rsidRDefault="00712E4D">
            <w:pPr>
              <w:spacing w:after="148"/>
              <w:rPr>
                <w:rFonts w:ascii="Arial" w:hAnsi="Arial" w:cs="Arial"/>
                <w:b/>
                <w:bCs/>
                <w:color w:val="auto"/>
                <w:sz w:val="24"/>
                <w:szCs w:val="24"/>
              </w:rPr>
            </w:pPr>
            <w:r>
              <w:rPr>
                <w:rFonts w:ascii="Arial" w:hAnsi="Arial" w:cs="Arial"/>
                <w:b/>
                <w:bCs/>
                <w:sz w:val="24"/>
                <w:szCs w:val="24"/>
              </w:rPr>
              <w:t>DDaT Role</w:t>
            </w:r>
          </w:p>
        </w:tc>
        <w:tc>
          <w:tcPr>
            <w:tcW w:w="1500" w:type="dxa"/>
            <w:tcBorders>
              <w:top w:val="single" w:sz="8" w:space="0" w:color="000000"/>
              <w:left w:val="nil"/>
              <w:bottom w:val="single" w:sz="4" w:space="0" w:color="auto"/>
              <w:right w:val="single" w:sz="8" w:space="0" w:color="000000"/>
            </w:tcBorders>
            <w:shd w:val="clear" w:color="auto" w:fill="DBDBDB"/>
            <w:tcMar>
              <w:top w:w="0" w:type="dxa"/>
              <w:left w:w="108" w:type="dxa"/>
              <w:bottom w:w="0" w:type="dxa"/>
              <w:right w:w="108" w:type="dxa"/>
            </w:tcMar>
            <w:hideMark/>
          </w:tcPr>
          <w:p w14:paraId="0AEC73E8" w14:textId="77777777" w:rsidR="00712E4D" w:rsidRDefault="00712E4D">
            <w:pPr>
              <w:spacing w:after="148"/>
              <w:rPr>
                <w:rFonts w:ascii="Arial" w:hAnsi="Arial" w:cs="Arial"/>
                <w:b/>
                <w:bCs/>
                <w:sz w:val="24"/>
                <w:szCs w:val="24"/>
                <w:lang w:eastAsia="en-US"/>
              </w:rPr>
            </w:pPr>
            <w:r>
              <w:rPr>
                <w:rFonts w:ascii="Arial" w:hAnsi="Arial" w:cs="Arial"/>
                <w:b/>
                <w:bCs/>
                <w:sz w:val="24"/>
                <w:szCs w:val="24"/>
              </w:rPr>
              <w:t>SFIA Level</w:t>
            </w:r>
          </w:p>
        </w:tc>
        <w:tc>
          <w:tcPr>
            <w:tcW w:w="1500" w:type="dxa"/>
            <w:tcBorders>
              <w:top w:val="single" w:sz="8" w:space="0" w:color="000000"/>
              <w:left w:val="nil"/>
              <w:bottom w:val="single" w:sz="4" w:space="0" w:color="auto"/>
              <w:right w:val="single" w:sz="8" w:space="0" w:color="000000"/>
            </w:tcBorders>
            <w:shd w:val="clear" w:color="auto" w:fill="DBDBDB"/>
            <w:tcMar>
              <w:top w:w="0" w:type="dxa"/>
              <w:left w:w="108" w:type="dxa"/>
              <w:bottom w:w="0" w:type="dxa"/>
              <w:right w:w="108" w:type="dxa"/>
            </w:tcMar>
            <w:hideMark/>
          </w:tcPr>
          <w:p w14:paraId="2C27473A" w14:textId="77777777" w:rsidR="00712E4D" w:rsidRDefault="00712E4D">
            <w:pPr>
              <w:spacing w:after="148"/>
              <w:rPr>
                <w:rFonts w:ascii="Arial" w:hAnsi="Arial" w:cs="Arial"/>
                <w:b/>
                <w:bCs/>
                <w:sz w:val="24"/>
                <w:szCs w:val="24"/>
              </w:rPr>
            </w:pPr>
            <w:r>
              <w:rPr>
                <w:rFonts w:ascii="Arial" w:hAnsi="Arial" w:cs="Arial"/>
                <w:b/>
                <w:bCs/>
                <w:sz w:val="24"/>
                <w:szCs w:val="24"/>
              </w:rPr>
              <w:t>No. of Days</w:t>
            </w:r>
          </w:p>
        </w:tc>
        <w:tc>
          <w:tcPr>
            <w:tcW w:w="1500" w:type="dxa"/>
            <w:tcBorders>
              <w:top w:val="single" w:sz="8" w:space="0" w:color="000000"/>
              <w:left w:val="nil"/>
              <w:bottom w:val="single" w:sz="4" w:space="0" w:color="auto"/>
              <w:right w:val="single" w:sz="8" w:space="0" w:color="000000"/>
            </w:tcBorders>
            <w:shd w:val="clear" w:color="auto" w:fill="DBDBDB"/>
            <w:tcMar>
              <w:top w:w="0" w:type="dxa"/>
              <w:left w:w="108" w:type="dxa"/>
              <w:bottom w:w="0" w:type="dxa"/>
              <w:right w:w="108" w:type="dxa"/>
            </w:tcMar>
            <w:hideMark/>
          </w:tcPr>
          <w:p w14:paraId="79E43B88" w14:textId="77777777" w:rsidR="00712E4D" w:rsidRDefault="00712E4D">
            <w:pPr>
              <w:spacing w:after="148"/>
              <w:rPr>
                <w:rFonts w:ascii="Arial" w:hAnsi="Arial" w:cs="Arial"/>
                <w:b/>
                <w:bCs/>
                <w:sz w:val="24"/>
                <w:szCs w:val="24"/>
              </w:rPr>
            </w:pPr>
            <w:r>
              <w:rPr>
                <w:rFonts w:ascii="Arial" w:hAnsi="Arial" w:cs="Arial"/>
                <w:b/>
                <w:bCs/>
                <w:sz w:val="24"/>
                <w:szCs w:val="24"/>
              </w:rPr>
              <w:t>Day Rate £</w:t>
            </w:r>
          </w:p>
        </w:tc>
        <w:tc>
          <w:tcPr>
            <w:tcW w:w="1500" w:type="dxa"/>
            <w:tcBorders>
              <w:top w:val="single" w:sz="8" w:space="0" w:color="000000"/>
              <w:left w:val="nil"/>
              <w:bottom w:val="single" w:sz="4" w:space="0" w:color="auto"/>
              <w:right w:val="single" w:sz="8" w:space="0" w:color="000000"/>
            </w:tcBorders>
            <w:shd w:val="clear" w:color="auto" w:fill="DBDBDB"/>
            <w:tcMar>
              <w:top w:w="0" w:type="dxa"/>
              <w:left w:w="108" w:type="dxa"/>
              <w:bottom w:w="0" w:type="dxa"/>
              <w:right w:w="108" w:type="dxa"/>
            </w:tcMar>
            <w:hideMark/>
          </w:tcPr>
          <w:p w14:paraId="43CCCAD7" w14:textId="77777777" w:rsidR="00712E4D" w:rsidRDefault="00712E4D">
            <w:pPr>
              <w:spacing w:after="148"/>
              <w:rPr>
                <w:rFonts w:ascii="Arial" w:hAnsi="Arial" w:cs="Arial"/>
                <w:b/>
                <w:bCs/>
                <w:sz w:val="24"/>
                <w:szCs w:val="24"/>
              </w:rPr>
            </w:pPr>
            <w:r>
              <w:rPr>
                <w:rFonts w:ascii="Arial" w:hAnsi="Arial" w:cs="Arial"/>
                <w:b/>
                <w:bCs/>
                <w:sz w:val="24"/>
                <w:szCs w:val="24"/>
              </w:rPr>
              <w:t>Total £</w:t>
            </w:r>
          </w:p>
        </w:tc>
      </w:tr>
      <w:tr w:rsidR="00712E4D" w14:paraId="4A92CB4E" w14:textId="77777777" w:rsidTr="00712E4D">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6985"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E2D1"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13B0C"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345F"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E179" w14:textId="77777777" w:rsidR="00712E4D" w:rsidRDefault="00712E4D">
            <w:pPr>
              <w:spacing w:after="148"/>
              <w:rPr>
                <w:rFonts w:ascii="Arial" w:hAnsi="Arial" w:cs="Arial"/>
                <w:color w:val="FF0000"/>
                <w:sz w:val="24"/>
                <w:szCs w:val="24"/>
              </w:rPr>
            </w:pPr>
          </w:p>
        </w:tc>
      </w:tr>
      <w:tr w:rsidR="00712E4D" w14:paraId="1FE1C311" w14:textId="77777777" w:rsidTr="00712E4D">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70E8"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3ADC"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0E2C"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7864"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F55F8" w14:textId="77777777" w:rsidR="00712E4D" w:rsidRDefault="00712E4D">
            <w:pPr>
              <w:spacing w:after="148"/>
              <w:rPr>
                <w:rFonts w:ascii="Arial" w:hAnsi="Arial" w:cs="Arial"/>
                <w:color w:val="FF0000"/>
                <w:sz w:val="24"/>
                <w:szCs w:val="24"/>
              </w:rPr>
            </w:pPr>
          </w:p>
        </w:tc>
      </w:tr>
      <w:tr w:rsidR="00712E4D" w14:paraId="046B5FC5" w14:textId="77777777" w:rsidTr="00712E4D">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64C6"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2DD10"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A68C"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D2CBD"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2D5E" w14:textId="77777777" w:rsidR="00712E4D" w:rsidRDefault="00712E4D">
            <w:pPr>
              <w:spacing w:after="148"/>
              <w:rPr>
                <w:rFonts w:ascii="Arial" w:hAnsi="Arial" w:cs="Arial"/>
                <w:color w:val="FF0000"/>
                <w:sz w:val="24"/>
                <w:szCs w:val="24"/>
              </w:rPr>
            </w:pPr>
          </w:p>
        </w:tc>
      </w:tr>
      <w:tr w:rsidR="00712E4D" w14:paraId="28245142" w14:textId="77777777" w:rsidTr="00712E4D">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7E8"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095C8"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0614"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00CF" w14:textId="77777777" w:rsidR="00712E4D" w:rsidRDefault="00712E4D">
            <w:pPr>
              <w:spacing w:after="148"/>
              <w:rPr>
                <w:rFonts w:ascii="Arial" w:hAnsi="Arial" w:cs="Arial"/>
                <w:color w:val="FF0000"/>
                <w:sz w:val="24"/>
                <w:szCs w:val="24"/>
              </w:rPr>
            </w:pPr>
          </w:p>
        </w:tc>
        <w:tc>
          <w:tcPr>
            <w:tcW w:w="1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F358" w14:textId="77777777" w:rsidR="00712E4D" w:rsidRDefault="00712E4D">
            <w:pPr>
              <w:spacing w:after="148"/>
              <w:rPr>
                <w:rFonts w:ascii="Arial" w:hAnsi="Arial" w:cs="Arial"/>
                <w:color w:val="FF0000"/>
                <w:sz w:val="24"/>
                <w:szCs w:val="24"/>
              </w:rPr>
            </w:pPr>
          </w:p>
        </w:tc>
      </w:tr>
    </w:tbl>
    <w:p w14:paraId="5B77052C" w14:textId="77777777" w:rsidR="007C4FC4" w:rsidRDefault="007C4FC4">
      <w:pPr>
        <w:spacing w:after="148"/>
        <w:rPr>
          <w:rFonts w:ascii="Arial" w:eastAsia="Arial" w:hAnsi="Arial" w:cs="Arial"/>
          <w:color w:val="FF0000"/>
        </w:rPr>
      </w:pPr>
    </w:p>
    <w:p w14:paraId="000E44DA" w14:textId="77777777" w:rsidR="007C4FC4" w:rsidRDefault="00204E01">
      <w:pPr>
        <w:pStyle w:val="Heading3"/>
        <w:ind w:left="0" w:firstLine="0"/>
        <w:rPr>
          <w:rFonts w:ascii="Arial" w:eastAsia="Arial" w:hAnsi="Arial" w:cs="Arial"/>
        </w:rPr>
      </w:pPr>
      <w:r>
        <w:rPr>
          <w:rFonts w:ascii="Arial" w:eastAsia="Arial" w:hAnsi="Arial" w:cs="Arial"/>
        </w:rPr>
        <w:t xml:space="preserve">Payment Plan </w:t>
      </w:r>
    </w:p>
    <w:p w14:paraId="3E7406D5" w14:textId="77777777" w:rsidR="007C4FC4" w:rsidRDefault="007C4FC4"/>
    <w:p w14:paraId="0436F698" w14:textId="62DAC4AF" w:rsidR="007C4FC4" w:rsidRDefault="00204E01">
      <w:pPr>
        <w:rPr>
          <w:rFonts w:ascii="Arial" w:eastAsia="Arial" w:hAnsi="Arial" w:cs="Arial"/>
        </w:rPr>
      </w:pPr>
      <w:r>
        <w:rPr>
          <w:rFonts w:ascii="Arial" w:eastAsia="Arial" w:hAnsi="Arial" w:cs="Arial"/>
        </w:rPr>
        <w:t xml:space="preserve">The proposed payment plan is of </w:t>
      </w:r>
      <w:r>
        <w:rPr>
          <w:rFonts w:ascii="Arial" w:eastAsia="Arial" w:hAnsi="Arial" w:cs="Arial"/>
          <w:shd w:val="clear" w:color="auto" w:fill="FFE599"/>
        </w:rPr>
        <w:t>XX</w:t>
      </w:r>
      <w:r>
        <w:rPr>
          <w:rFonts w:ascii="Arial" w:eastAsia="Arial" w:hAnsi="Arial" w:cs="Arial"/>
        </w:rPr>
        <w:t xml:space="preserve"> monthly payments as per the </w:t>
      </w:r>
      <w:r w:rsidR="00493CD6">
        <w:rPr>
          <w:rFonts w:ascii="Arial" w:eastAsia="Arial" w:hAnsi="Arial" w:cs="Arial"/>
        </w:rPr>
        <w:t xml:space="preserve">Buyer’s approved </w:t>
      </w:r>
      <w:r>
        <w:rPr>
          <w:rFonts w:ascii="Arial" w:eastAsia="Arial" w:hAnsi="Arial" w:cs="Arial"/>
        </w:rPr>
        <w:t xml:space="preserve">final agreed </w:t>
      </w:r>
      <w:r w:rsidR="00493CD6">
        <w:rPr>
          <w:rFonts w:ascii="Arial" w:eastAsia="Arial" w:hAnsi="Arial" w:cs="Arial"/>
        </w:rPr>
        <w:t>S</w:t>
      </w:r>
      <w:r w:rsidR="00BD4173">
        <w:rPr>
          <w:rFonts w:ascii="Arial" w:eastAsia="Arial" w:hAnsi="Arial" w:cs="Arial"/>
        </w:rPr>
        <w:t>upplier</w:t>
      </w:r>
      <w:r w:rsidR="00493CD6">
        <w:rPr>
          <w:rFonts w:ascii="Arial" w:eastAsia="Arial" w:hAnsi="Arial" w:cs="Arial"/>
        </w:rPr>
        <w:t>’s</w:t>
      </w:r>
      <w:r w:rsidR="00BD4173">
        <w:rPr>
          <w:rFonts w:ascii="Arial" w:eastAsia="Arial" w:hAnsi="Arial" w:cs="Arial"/>
        </w:rPr>
        <w:t xml:space="preserve"> </w:t>
      </w:r>
      <w:r w:rsidR="001A3DD5">
        <w:rPr>
          <w:rFonts w:ascii="Arial" w:eastAsia="Arial" w:hAnsi="Arial" w:cs="Arial"/>
        </w:rPr>
        <w:t>Proposal</w:t>
      </w:r>
      <w:r w:rsidR="00BD4173">
        <w:rPr>
          <w:rFonts w:ascii="Arial" w:eastAsia="Arial" w:hAnsi="Arial" w:cs="Arial"/>
        </w:rPr>
        <w:t xml:space="preserve">. </w:t>
      </w:r>
      <w:r>
        <w:rPr>
          <w:rFonts w:ascii="Arial" w:eastAsia="Arial" w:hAnsi="Arial" w:cs="Arial"/>
        </w:rPr>
        <w:br/>
      </w:r>
    </w:p>
    <w:tbl>
      <w:tblPr>
        <w:tblW w:w="5801" w:type="dxa"/>
        <w:tblInd w:w="6" w:type="dxa"/>
        <w:tblLayout w:type="fixed"/>
        <w:tblCellMar>
          <w:top w:w="52" w:type="dxa"/>
          <w:left w:w="33" w:type="dxa"/>
          <w:right w:w="34" w:type="dxa"/>
        </w:tblCellMar>
        <w:tblLook w:val="0400" w:firstRow="0" w:lastRow="0" w:firstColumn="0" w:lastColumn="0" w:noHBand="0" w:noVBand="1"/>
      </w:tblPr>
      <w:tblGrid>
        <w:gridCol w:w="3250"/>
        <w:gridCol w:w="1051"/>
        <w:gridCol w:w="1500"/>
      </w:tblGrid>
      <w:tr w:rsidR="007C4FC4" w14:paraId="729347EC" w14:textId="77777777">
        <w:trPr>
          <w:trHeight w:val="255"/>
        </w:trPr>
        <w:tc>
          <w:tcPr>
            <w:tcW w:w="3250" w:type="dxa"/>
            <w:tcBorders>
              <w:top w:val="single" w:sz="4" w:space="0" w:color="000000"/>
              <w:left w:val="single" w:sz="4" w:space="0" w:color="000000"/>
              <w:bottom w:val="single" w:sz="4" w:space="0" w:color="000000"/>
              <w:right w:val="single" w:sz="4" w:space="0" w:color="000000"/>
            </w:tcBorders>
            <w:shd w:val="clear" w:color="auto" w:fill="D9D9D9"/>
          </w:tcPr>
          <w:p w14:paraId="4B9EE4D5" w14:textId="77777777" w:rsidR="007C4FC4" w:rsidRDefault="00204E01">
            <w:pPr>
              <w:spacing w:line="259" w:lineRule="auto"/>
              <w:ind w:left="0" w:firstLine="0"/>
              <w:rPr>
                <w:rFonts w:ascii="Arial" w:eastAsia="Arial" w:hAnsi="Arial" w:cs="Arial"/>
              </w:rPr>
            </w:pPr>
            <w:r>
              <w:rPr>
                <w:rFonts w:ascii="Arial" w:eastAsia="Arial" w:hAnsi="Arial" w:cs="Arial"/>
                <w:b/>
              </w:rPr>
              <w:t>Payment Milestone</w:t>
            </w:r>
          </w:p>
        </w:tc>
        <w:tc>
          <w:tcPr>
            <w:tcW w:w="1051" w:type="dxa"/>
            <w:tcBorders>
              <w:top w:val="single" w:sz="4" w:space="0" w:color="000000"/>
              <w:left w:val="single" w:sz="4" w:space="0" w:color="000000"/>
              <w:bottom w:val="single" w:sz="4" w:space="0" w:color="000000"/>
              <w:right w:val="single" w:sz="4" w:space="0" w:color="000000"/>
            </w:tcBorders>
            <w:shd w:val="clear" w:color="auto" w:fill="D9D9D9"/>
          </w:tcPr>
          <w:p w14:paraId="29BDA163" w14:textId="77777777" w:rsidR="007C4FC4" w:rsidRDefault="00204E01">
            <w:pPr>
              <w:spacing w:line="259" w:lineRule="auto"/>
              <w:ind w:left="0" w:firstLine="0"/>
              <w:jc w:val="right"/>
              <w:rPr>
                <w:rFonts w:ascii="Arial" w:eastAsia="Arial" w:hAnsi="Arial" w:cs="Arial"/>
              </w:rPr>
            </w:pPr>
            <w:r>
              <w:rPr>
                <w:rFonts w:ascii="Arial" w:eastAsia="Arial" w:hAnsi="Arial" w:cs="Arial"/>
                <w:b/>
              </w:rPr>
              <w:t>Date</w:t>
            </w:r>
          </w:p>
        </w:tc>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AE51CEB" w14:textId="77777777" w:rsidR="007C4FC4" w:rsidRDefault="00204E01">
            <w:pPr>
              <w:spacing w:line="259" w:lineRule="auto"/>
              <w:ind w:left="0" w:right="1" w:firstLine="0"/>
              <w:jc w:val="right"/>
              <w:rPr>
                <w:rFonts w:ascii="Arial" w:eastAsia="Arial" w:hAnsi="Arial" w:cs="Arial"/>
              </w:rPr>
            </w:pPr>
            <w:r>
              <w:rPr>
                <w:rFonts w:ascii="Arial" w:eastAsia="Arial" w:hAnsi="Arial" w:cs="Arial"/>
                <w:b/>
              </w:rPr>
              <w:t>Value</w:t>
            </w:r>
          </w:p>
        </w:tc>
      </w:tr>
      <w:tr w:rsidR="007C4FC4" w14:paraId="62A159D8" w14:textId="77777777">
        <w:trPr>
          <w:trHeight w:val="254"/>
        </w:trPr>
        <w:tc>
          <w:tcPr>
            <w:tcW w:w="3250" w:type="dxa"/>
            <w:tcBorders>
              <w:top w:val="single" w:sz="4" w:space="0" w:color="000000"/>
              <w:left w:val="single" w:sz="4" w:space="0" w:color="000000"/>
              <w:bottom w:val="single" w:sz="4" w:space="0" w:color="000000"/>
              <w:right w:val="single" w:sz="4" w:space="0" w:color="000000"/>
            </w:tcBorders>
          </w:tcPr>
          <w:p w14:paraId="173B1FF3" w14:textId="77777777" w:rsidR="007C4FC4" w:rsidRDefault="007C4FC4">
            <w:pPr>
              <w:spacing w:line="259" w:lineRule="auto"/>
              <w:ind w:left="0" w:firstLine="0"/>
              <w:rPr>
                <w:rFonts w:ascii="Arial" w:eastAsia="Arial" w:hAnsi="Arial" w:cs="Arial"/>
              </w:rPr>
            </w:pPr>
          </w:p>
        </w:tc>
        <w:tc>
          <w:tcPr>
            <w:tcW w:w="1051" w:type="dxa"/>
            <w:tcBorders>
              <w:top w:val="single" w:sz="4" w:space="0" w:color="000000"/>
              <w:left w:val="single" w:sz="4" w:space="0" w:color="000000"/>
              <w:bottom w:val="single" w:sz="4" w:space="0" w:color="000000"/>
              <w:right w:val="single" w:sz="4" w:space="0" w:color="000000"/>
            </w:tcBorders>
          </w:tcPr>
          <w:p w14:paraId="52456074" w14:textId="77777777" w:rsidR="007C4FC4" w:rsidRDefault="007C4FC4">
            <w:pPr>
              <w:spacing w:line="259" w:lineRule="auto"/>
              <w:ind w:left="31" w:firstLine="0"/>
              <w:jc w:val="both"/>
              <w:rPr>
                <w:rFonts w:ascii="Arial" w:eastAsia="Arial" w:hAnsi="Arial" w:cs="Arial"/>
              </w:rPr>
            </w:pPr>
          </w:p>
        </w:tc>
        <w:tc>
          <w:tcPr>
            <w:tcW w:w="1500" w:type="dxa"/>
            <w:tcBorders>
              <w:top w:val="single" w:sz="4" w:space="0" w:color="000000"/>
              <w:left w:val="single" w:sz="4" w:space="0" w:color="000000"/>
              <w:bottom w:val="single" w:sz="4" w:space="0" w:color="000000"/>
              <w:right w:val="single" w:sz="4" w:space="0" w:color="000000"/>
            </w:tcBorders>
          </w:tcPr>
          <w:p w14:paraId="4A921E4D" w14:textId="77777777" w:rsidR="007C4FC4" w:rsidRDefault="007C4FC4">
            <w:pPr>
              <w:spacing w:line="259" w:lineRule="auto"/>
              <w:ind w:left="60" w:firstLine="0"/>
              <w:rPr>
                <w:rFonts w:ascii="Arial" w:eastAsia="Arial" w:hAnsi="Arial" w:cs="Arial"/>
              </w:rPr>
            </w:pPr>
          </w:p>
        </w:tc>
      </w:tr>
      <w:tr w:rsidR="007C4FC4" w14:paraId="37284A7A" w14:textId="77777777">
        <w:trPr>
          <w:trHeight w:val="255"/>
        </w:trPr>
        <w:tc>
          <w:tcPr>
            <w:tcW w:w="3250" w:type="dxa"/>
            <w:tcBorders>
              <w:top w:val="single" w:sz="4" w:space="0" w:color="000000"/>
              <w:left w:val="single" w:sz="4" w:space="0" w:color="000000"/>
              <w:bottom w:val="single" w:sz="4" w:space="0" w:color="000000"/>
              <w:right w:val="single" w:sz="4" w:space="0" w:color="000000"/>
            </w:tcBorders>
          </w:tcPr>
          <w:p w14:paraId="6300A68F" w14:textId="77777777" w:rsidR="007C4FC4" w:rsidRDefault="007C4FC4">
            <w:pPr>
              <w:spacing w:line="259" w:lineRule="auto"/>
              <w:ind w:left="0" w:firstLine="0"/>
              <w:rPr>
                <w:rFonts w:ascii="Arial" w:eastAsia="Arial" w:hAnsi="Arial" w:cs="Arial"/>
              </w:rPr>
            </w:pPr>
          </w:p>
        </w:tc>
        <w:tc>
          <w:tcPr>
            <w:tcW w:w="1051" w:type="dxa"/>
            <w:tcBorders>
              <w:top w:val="single" w:sz="4" w:space="0" w:color="000000"/>
              <w:left w:val="single" w:sz="4" w:space="0" w:color="000000"/>
              <w:bottom w:val="single" w:sz="4" w:space="0" w:color="000000"/>
              <w:right w:val="single" w:sz="4" w:space="0" w:color="000000"/>
            </w:tcBorders>
          </w:tcPr>
          <w:p w14:paraId="2B0295CA" w14:textId="77777777" w:rsidR="007C4FC4" w:rsidRDefault="007C4FC4">
            <w:pPr>
              <w:spacing w:line="259" w:lineRule="auto"/>
              <w:ind w:left="31" w:firstLine="0"/>
              <w:jc w:val="both"/>
              <w:rPr>
                <w:rFonts w:ascii="Arial" w:eastAsia="Arial" w:hAnsi="Arial" w:cs="Arial"/>
              </w:rPr>
            </w:pPr>
          </w:p>
        </w:tc>
        <w:tc>
          <w:tcPr>
            <w:tcW w:w="1500" w:type="dxa"/>
            <w:tcBorders>
              <w:top w:val="single" w:sz="4" w:space="0" w:color="000000"/>
              <w:left w:val="single" w:sz="4" w:space="0" w:color="000000"/>
              <w:bottom w:val="single" w:sz="4" w:space="0" w:color="000000"/>
              <w:right w:val="single" w:sz="4" w:space="0" w:color="000000"/>
            </w:tcBorders>
          </w:tcPr>
          <w:p w14:paraId="1D39380F" w14:textId="77777777" w:rsidR="007C4FC4" w:rsidRDefault="007C4FC4">
            <w:pPr>
              <w:spacing w:line="259" w:lineRule="auto"/>
              <w:ind w:left="60" w:firstLine="0"/>
              <w:rPr>
                <w:rFonts w:ascii="Arial" w:eastAsia="Arial" w:hAnsi="Arial" w:cs="Arial"/>
              </w:rPr>
            </w:pPr>
          </w:p>
        </w:tc>
      </w:tr>
      <w:tr w:rsidR="007C4FC4" w14:paraId="42B9C8F9" w14:textId="77777777">
        <w:trPr>
          <w:trHeight w:val="255"/>
        </w:trPr>
        <w:tc>
          <w:tcPr>
            <w:tcW w:w="3250" w:type="dxa"/>
            <w:tcBorders>
              <w:top w:val="single" w:sz="4" w:space="0" w:color="000000"/>
              <w:left w:val="single" w:sz="4" w:space="0" w:color="000000"/>
              <w:bottom w:val="single" w:sz="4" w:space="0" w:color="000000"/>
              <w:right w:val="single" w:sz="4" w:space="0" w:color="000000"/>
            </w:tcBorders>
          </w:tcPr>
          <w:p w14:paraId="1FBDF88C" w14:textId="77777777" w:rsidR="007C4FC4" w:rsidRDefault="007C4FC4">
            <w:pPr>
              <w:spacing w:line="259" w:lineRule="auto"/>
              <w:ind w:left="0" w:firstLine="0"/>
              <w:rPr>
                <w:rFonts w:ascii="Arial" w:eastAsia="Arial" w:hAnsi="Arial" w:cs="Arial"/>
              </w:rPr>
            </w:pPr>
          </w:p>
        </w:tc>
        <w:tc>
          <w:tcPr>
            <w:tcW w:w="1051" w:type="dxa"/>
            <w:tcBorders>
              <w:top w:val="single" w:sz="4" w:space="0" w:color="000000"/>
              <w:left w:val="single" w:sz="4" w:space="0" w:color="000000"/>
              <w:bottom w:val="single" w:sz="4" w:space="0" w:color="000000"/>
              <w:right w:val="single" w:sz="4" w:space="0" w:color="000000"/>
            </w:tcBorders>
          </w:tcPr>
          <w:p w14:paraId="55F4DE9C" w14:textId="77777777" w:rsidR="007C4FC4" w:rsidRDefault="007C4FC4">
            <w:pPr>
              <w:spacing w:line="259" w:lineRule="auto"/>
              <w:ind w:left="31" w:firstLine="0"/>
              <w:jc w:val="both"/>
              <w:rPr>
                <w:rFonts w:ascii="Arial" w:eastAsia="Arial" w:hAnsi="Arial" w:cs="Arial"/>
              </w:rPr>
            </w:pPr>
          </w:p>
        </w:tc>
        <w:tc>
          <w:tcPr>
            <w:tcW w:w="1500" w:type="dxa"/>
            <w:tcBorders>
              <w:top w:val="single" w:sz="4" w:space="0" w:color="000000"/>
              <w:left w:val="single" w:sz="4" w:space="0" w:color="000000"/>
              <w:bottom w:val="single" w:sz="4" w:space="0" w:color="000000"/>
              <w:right w:val="single" w:sz="4" w:space="0" w:color="000000"/>
            </w:tcBorders>
          </w:tcPr>
          <w:p w14:paraId="2E0CF904" w14:textId="77777777" w:rsidR="007C4FC4" w:rsidRDefault="007C4FC4">
            <w:pPr>
              <w:spacing w:line="259" w:lineRule="auto"/>
              <w:ind w:left="60" w:firstLine="0"/>
              <w:rPr>
                <w:rFonts w:ascii="Arial" w:eastAsia="Arial" w:hAnsi="Arial" w:cs="Arial"/>
              </w:rPr>
            </w:pPr>
          </w:p>
        </w:tc>
      </w:tr>
      <w:tr w:rsidR="007C4FC4" w14:paraId="4AD4588F" w14:textId="77777777">
        <w:trPr>
          <w:trHeight w:val="255"/>
        </w:trPr>
        <w:tc>
          <w:tcPr>
            <w:tcW w:w="3250" w:type="dxa"/>
            <w:tcBorders>
              <w:top w:val="single" w:sz="4" w:space="0" w:color="000000"/>
              <w:left w:val="single" w:sz="4" w:space="0" w:color="000000"/>
              <w:bottom w:val="single" w:sz="4" w:space="0" w:color="000000"/>
              <w:right w:val="single" w:sz="4" w:space="0" w:color="000000"/>
            </w:tcBorders>
          </w:tcPr>
          <w:p w14:paraId="6C5FCCF9" w14:textId="77777777" w:rsidR="007C4FC4" w:rsidRDefault="007C4FC4">
            <w:pPr>
              <w:spacing w:line="259" w:lineRule="auto"/>
              <w:ind w:left="0" w:firstLine="0"/>
              <w:rPr>
                <w:rFonts w:ascii="Arial" w:eastAsia="Arial" w:hAnsi="Arial" w:cs="Arial"/>
              </w:rPr>
            </w:pPr>
          </w:p>
        </w:tc>
        <w:tc>
          <w:tcPr>
            <w:tcW w:w="1051" w:type="dxa"/>
            <w:tcBorders>
              <w:top w:val="single" w:sz="4" w:space="0" w:color="000000"/>
              <w:left w:val="single" w:sz="4" w:space="0" w:color="000000"/>
              <w:bottom w:val="single" w:sz="4" w:space="0" w:color="000000"/>
              <w:right w:val="single" w:sz="4" w:space="0" w:color="000000"/>
            </w:tcBorders>
          </w:tcPr>
          <w:p w14:paraId="32476877" w14:textId="77777777" w:rsidR="007C4FC4" w:rsidRDefault="007C4FC4">
            <w:pPr>
              <w:spacing w:line="259" w:lineRule="auto"/>
              <w:ind w:left="31" w:firstLine="0"/>
              <w:jc w:val="both"/>
              <w:rPr>
                <w:rFonts w:ascii="Arial" w:eastAsia="Arial" w:hAnsi="Arial" w:cs="Arial"/>
              </w:rPr>
            </w:pPr>
          </w:p>
        </w:tc>
        <w:tc>
          <w:tcPr>
            <w:tcW w:w="1500" w:type="dxa"/>
            <w:tcBorders>
              <w:top w:val="single" w:sz="4" w:space="0" w:color="000000"/>
              <w:left w:val="single" w:sz="4" w:space="0" w:color="000000"/>
              <w:bottom w:val="single" w:sz="4" w:space="0" w:color="000000"/>
              <w:right w:val="single" w:sz="4" w:space="0" w:color="000000"/>
            </w:tcBorders>
          </w:tcPr>
          <w:p w14:paraId="787F6861" w14:textId="77777777" w:rsidR="007C4FC4" w:rsidRDefault="007C4FC4">
            <w:pPr>
              <w:spacing w:line="259" w:lineRule="auto"/>
              <w:ind w:left="60" w:firstLine="0"/>
              <w:rPr>
                <w:rFonts w:ascii="Arial" w:eastAsia="Arial" w:hAnsi="Arial" w:cs="Arial"/>
              </w:rPr>
            </w:pPr>
          </w:p>
        </w:tc>
      </w:tr>
      <w:tr w:rsidR="007C4FC4" w14:paraId="1F57CF6A" w14:textId="77777777">
        <w:trPr>
          <w:trHeight w:val="255"/>
        </w:trPr>
        <w:tc>
          <w:tcPr>
            <w:tcW w:w="3250" w:type="dxa"/>
            <w:tcBorders>
              <w:top w:val="single" w:sz="4" w:space="0" w:color="000000"/>
              <w:left w:val="single" w:sz="4" w:space="0" w:color="000000"/>
              <w:bottom w:val="single" w:sz="4" w:space="0" w:color="000000"/>
              <w:right w:val="single" w:sz="4" w:space="0" w:color="000000"/>
            </w:tcBorders>
          </w:tcPr>
          <w:p w14:paraId="4F564196" w14:textId="77777777" w:rsidR="007C4FC4" w:rsidRDefault="007C4FC4">
            <w:pPr>
              <w:spacing w:line="259" w:lineRule="auto"/>
              <w:ind w:left="0" w:firstLine="0"/>
              <w:rPr>
                <w:rFonts w:ascii="Arial" w:eastAsia="Arial" w:hAnsi="Arial" w:cs="Arial"/>
              </w:rPr>
            </w:pPr>
          </w:p>
        </w:tc>
        <w:tc>
          <w:tcPr>
            <w:tcW w:w="1051" w:type="dxa"/>
            <w:tcBorders>
              <w:top w:val="single" w:sz="4" w:space="0" w:color="000000"/>
              <w:left w:val="single" w:sz="4" w:space="0" w:color="000000"/>
              <w:bottom w:val="single" w:sz="4" w:space="0" w:color="000000"/>
              <w:right w:val="single" w:sz="4" w:space="0" w:color="000000"/>
            </w:tcBorders>
          </w:tcPr>
          <w:p w14:paraId="3B1EF6F4" w14:textId="77777777" w:rsidR="007C4FC4" w:rsidRDefault="007C4FC4">
            <w:pPr>
              <w:spacing w:line="259" w:lineRule="auto"/>
              <w:ind w:left="31" w:firstLine="0"/>
              <w:jc w:val="both"/>
              <w:rPr>
                <w:rFonts w:ascii="Arial" w:eastAsia="Arial" w:hAnsi="Arial" w:cs="Arial"/>
              </w:rPr>
            </w:pPr>
          </w:p>
        </w:tc>
        <w:tc>
          <w:tcPr>
            <w:tcW w:w="1500" w:type="dxa"/>
            <w:tcBorders>
              <w:top w:val="single" w:sz="4" w:space="0" w:color="000000"/>
              <w:left w:val="single" w:sz="4" w:space="0" w:color="000000"/>
              <w:bottom w:val="single" w:sz="4" w:space="0" w:color="000000"/>
              <w:right w:val="single" w:sz="4" w:space="0" w:color="000000"/>
            </w:tcBorders>
          </w:tcPr>
          <w:p w14:paraId="2DF4B1DA" w14:textId="77777777" w:rsidR="007C4FC4" w:rsidRDefault="007C4FC4">
            <w:pPr>
              <w:spacing w:line="259" w:lineRule="auto"/>
              <w:ind w:left="60" w:firstLine="0"/>
              <w:rPr>
                <w:rFonts w:ascii="Arial" w:eastAsia="Arial" w:hAnsi="Arial" w:cs="Arial"/>
              </w:rPr>
            </w:pPr>
          </w:p>
        </w:tc>
      </w:tr>
      <w:tr w:rsidR="007C4FC4" w14:paraId="422AF521" w14:textId="77777777">
        <w:trPr>
          <w:trHeight w:val="255"/>
        </w:trPr>
        <w:tc>
          <w:tcPr>
            <w:tcW w:w="3250" w:type="dxa"/>
            <w:tcBorders>
              <w:top w:val="single" w:sz="4" w:space="0" w:color="000000"/>
              <w:left w:val="single" w:sz="4" w:space="0" w:color="000000"/>
              <w:bottom w:val="single" w:sz="4" w:space="0" w:color="000000"/>
              <w:right w:val="single" w:sz="4" w:space="0" w:color="000000"/>
            </w:tcBorders>
          </w:tcPr>
          <w:p w14:paraId="06BCD979" w14:textId="77777777" w:rsidR="007C4FC4" w:rsidRDefault="007C4FC4">
            <w:pPr>
              <w:spacing w:line="259" w:lineRule="auto"/>
              <w:ind w:left="0" w:firstLine="0"/>
              <w:rPr>
                <w:rFonts w:ascii="Arial" w:eastAsia="Arial" w:hAnsi="Arial" w:cs="Arial"/>
              </w:rPr>
            </w:pPr>
          </w:p>
        </w:tc>
        <w:tc>
          <w:tcPr>
            <w:tcW w:w="1051" w:type="dxa"/>
            <w:tcBorders>
              <w:top w:val="single" w:sz="4" w:space="0" w:color="000000"/>
              <w:left w:val="single" w:sz="4" w:space="0" w:color="000000"/>
              <w:bottom w:val="single" w:sz="4" w:space="0" w:color="000000"/>
              <w:right w:val="single" w:sz="4" w:space="0" w:color="000000"/>
            </w:tcBorders>
          </w:tcPr>
          <w:p w14:paraId="15EFA0C5" w14:textId="77777777" w:rsidR="007C4FC4" w:rsidRDefault="007C4FC4">
            <w:pPr>
              <w:spacing w:line="259" w:lineRule="auto"/>
              <w:ind w:left="31" w:firstLine="0"/>
              <w:jc w:val="both"/>
              <w:rPr>
                <w:rFonts w:ascii="Arial" w:eastAsia="Arial" w:hAnsi="Arial" w:cs="Arial"/>
              </w:rPr>
            </w:pPr>
          </w:p>
        </w:tc>
        <w:tc>
          <w:tcPr>
            <w:tcW w:w="1500" w:type="dxa"/>
            <w:tcBorders>
              <w:top w:val="single" w:sz="4" w:space="0" w:color="000000"/>
              <w:left w:val="single" w:sz="4" w:space="0" w:color="000000"/>
              <w:bottom w:val="single" w:sz="4" w:space="0" w:color="000000"/>
              <w:right w:val="single" w:sz="4" w:space="0" w:color="000000"/>
            </w:tcBorders>
          </w:tcPr>
          <w:p w14:paraId="24F766AE" w14:textId="77777777" w:rsidR="007C4FC4" w:rsidRDefault="007C4FC4">
            <w:pPr>
              <w:spacing w:line="259" w:lineRule="auto"/>
              <w:ind w:left="60" w:firstLine="0"/>
              <w:rPr>
                <w:rFonts w:ascii="Arial" w:eastAsia="Arial" w:hAnsi="Arial" w:cs="Arial"/>
              </w:rPr>
            </w:pPr>
          </w:p>
        </w:tc>
      </w:tr>
      <w:tr w:rsidR="007C4FC4" w14:paraId="04EB092A" w14:textId="77777777">
        <w:trPr>
          <w:trHeight w:val="255"/>
        </w:trPr>
        <w:tc>
          <w:tcPr>
            <w:tcW w:w="3250" w:type="dxa"/>
            <w:tcBorders>
              <w:top w:val="single" w:sz="4" w:space="0" w:color="000000"/>
              <w:left w:val="single" w:sz="4" w:space="0" w:color="000000"/>
              <w:bottom w:val="single" w:sz="4" w:space="0" w:color="000000"/>
              <w:right w:val="single" w:sz="4" w:space="0" w:color="000000"/>
            </w:tcBorders>
          </w:tcPr>
          <w:p w14:paraId="050ADD9D" w14:textId="77777777" w:rsidR="007C4FC4" w:rsidRDefault="007C4FC4">
            <w:pPr>
              <w:spacing w:line="259" w:lineRule="auto"/>
              <w:ind w:left="0" w:firstLine="0"/>
              <w:rPr>
                <w:rFonts w:ascii="Arial" w:eastAsia="Arial" w:hAnsi="Arial" w:cs="Arial"/>
              </w:rPr>
            </w:pPr>
          </w:p>
        </w:tc>
        <w:tc>
          <w:tcPr>
            <w:tcW w:w="1051" w:type="dxa"/>
            <w:tcBorders>
              <w:top w:val="single" w:sz="4" w:space="0" w:color="000000"/>
              <w:left w:val="single" w:sz="4" w:space="0" w:color="000000"/>
              <w:bottom w:val="single" w:sz="4" w:space="0" w:color="000000"/>
              <w:right w:val="single" w:sz="4" w:space="0" w:color="000000"/>
            </w:tcBorders>
          </w:tcPr>
          <w:p w14:paraId="0CE495B9" w14:textId="77777777" w:rsidR="007C4FC4" w:rsidRDefault="007C4FC4">
            <w:pPr>
              <w:spacing w:line="259" w:lineRule="auto"/>
              <w:ind w:left="31" w:firstLine="0"/>
              <w:jc w:val="both"/>
              <w:rPr>
                <w:rFonts w:ascii="Arial" w:eastAsia="Arial" w:hAnsi="Arial" w:cs="Arial"/>
              </w:rPr>
            </w:pPr>
          </w:p>
        </w:tc>
        <w:tc>
          <w:tcPr>
            <w:tcW w:w="1500" w:type="dxa"/>
            <w:tcBorders>
              <w:top w:val="single" w:sz="4" w:space="0" w:color="000000"/>
              <w:left w:val="single" w:sz="4" w:space="0" w:color="000000"/>
              <w:bottom w:val="single" w:sz="4" w:space="0" w:color="000000"/>
              <w:right w:val="single" w:sz="4" w:space="0" w:color="000000"/>
            </w:tcBorders>
          </w:tcPr>
          <w:p w14:paraId="38508AD6" w14:textId="77777777" w:rsidR="007C4FC4" w:rsidRDefault="007C4FC4">
            <w:pPr>
              <w:spacing w:line="259" w:lineRule="auto"/>
              <w:ind w:left="60" w:firstLine="0"/>
              <w:rPr>
                <w:rFonts w:ascii="Arial" w:eastAsia="Arial" w:hAnsi="Arial" w:cs="Arial"/>
              </w:rPr>
            </w:pPr>
          </w:p>
        </w:tc>
      </w:tr>
      <w:tr w:rsidR="007C4FC4" w14:paraId="24BFB593" w14:textId="77777777">
        <w:trPr>
          <w:trHeight w:val="255"/>
        </w:trPr>
        <w:tc>
          <w:tcPr>
            <w:tcW w:w="3250" w:type="dxa"/>
            <w:tcBorders>
              <w:top w:val="single" w:sz="4" w:space="0" w:color="000000"/>
              <w:left w:val="single" w:sz="4" w:space="0" w:color="000000"/>
              <w:bottom w:val="single" w:sz="4" w:space="0" w:color="000000"/>
              <w:right w:val="single" w:sz="4" w:space="0" w:color="000000"/>
            </w:tcBorders>
          </w:tcPr>
          <w:p w14:paraId="47CB466E" w14:textId="77777777" w:rsidR="007C4FC4" w:rsidRDefault="007C4FC4">
            <w:pPr>
              <w:spacing w:line="259" w:lineRule="auto"/>
              <w:ind w:left="0" w:firstLine="0"/>
              <w:rPr>
                <w:rFonts w:ascii="Arial" w:eastAsia="Arial" w:hAnsi="Arial" w:cs="Arial"/>
              </w:rPr>
            </w:pPr>
          </w:p>
        </w:tc>
        <w:tc>
          <w:tcPr>
            <w:tcW w:w="1051" w:type="dxa"/>
            <w:tcBorders>
              <w:top w:val="single" w:sz="4" w:space="0" w:color="000000"/>
              <w:left w:val="single" w:sz="4" w:space="0" w:color="000000"/>
              <w:bottom w:val="single" w:sz="4" w:space="0" w:color="000000"/>
              <w:right w:val="single" w:sz="4" w:space="0" w:color="000000"/>
            </w:tcBorders>
          </w:tcPr>
          <w:p w14:paraId="5C59D050" w14:textId="77777777" w:rsidR="007C4FC4" w:rsidRDefault="007C4FC4">
            <w:pPr>
              <w:spacing w:line="259" w:lineRule="auto"/>
              <w:ind w:left="31" w:firstLine="0"/>
              <w:jc w:val="both"/>
              <w:rPr>
                <w:rFonts w:ascii="Arial" w:eastAsia="Arial" w:hAnsi="Arial" w:cs="Arial"/>
              </w:rPr>
            </w:pPr>
          </w:p>
        </w:tc>
        <w:tc>
          <w:tcPr>
            <w:tcW w:w="1500" w:type="dxa"/>
            <w:tcBorders>
              <w:top w:val="single" w:sz="4" w:space="0" w:color="000000"/>
              <w:left w:val="single" w:sz="4" w:space="0" w:color="000000"/>
              <w:bottom w:val="single" w:sz="4" w:space="0" w:color="000000"/>
              <w:right w:val="single" w:sz="4" w:space="0" w:color="000000"/>
            </w:tcBorders>
          </w:tcPr>
          <w:p w14:paraId="7C996B8B" w14:textId="77777777" w:rsidR="007C4FC4" w:rsidRDefault="007C4FC4">
            <w:pPr>
              <w:spacing w:line="259" w:lineRule="auto"/>
              <w:ind w:left="60" w:firstLine="0"/>
              <w:rPr>
                <w:rFonts w:ascii="Arial" w:eastAsia="Arial" w:hAnsi="Arial" w:cs="Arial"/>
              </w:rPr>
            </w:pPr>
          </w:p>
        </w:tc>
      </w:tr>
      <w:tr w:rsidR="007C4FC4" w14:paraId="7FB8110E" w14:textId="77777777">
        <w:trPr>
          <w:trHeight w:val="255"/>
        </w:trPr>
        <w:tc>
          <w:tcPr>
            <w:tcW w:w="3250" w:type="dxa"/>
            <w:tcBorders>
              <w:top w:val="single" w:sz="4" w:space="0" w:color="000000"/>
              <w:left w:val="single" w:sz="4" w:space="0" w:color="000000"/>
              <w:bottom w:val="single" w:sz="4" w:space="0" w:color="000000"/>
              <w:right w:val="single" w:sz="4" w:space="0" w:color="000000"/>
            </w:tcBorders>
          </w:tcPr>
          <w:p w14:paraId="69A58877" w14:textId="77777777" w:rsidR="007C4FC4" w:rsidRDefault="007C4FC4">
            <w:pPr>
              <w:spacing w:line="259" w:lineRule="auto"/>
              <w:ind w:left="0" w:firstLine="0"/>
              <w:rPr>
                <w:rFonts w:ascii="Arial" w:eastAsia="Arial" w:hAnsi="Arial" w:cs="Arial"/>
              </w:rPr>
            </w:pPr>
          </w:p>
        </w:tc>
        <w:tc>
          <w:tcPr>
            <w:tcW w:w="1051" w:type="dxa"/>
            <w:tcBorders>
              <w:top w:val="single" w:sz="4" w:space="0" w:color="000000"/>
              <w:left w:val="single" w:sz="4" w:space="0" w:color="000000"/>
              <w:bottom w:val="single" w:sz="4" w:space="0" w:color="000000"/>
              <w:right w:val="single" w:sz="4" w:space="0" w:color="000000"/>
            </w:tcBorders>
          </w:tcPr>
          <w:p w14:paraId="0E7122B0" w14:textId="77777777" w:rsidR="007C4FC4" w:rsidRDefault="007C4FC4">
            <w:pPr>
              <w:spacing w:line="259" w:lineRule="auto"/>
              <w:ind w:left="31" w:firstLine="0"/>
              <w:jc w:val="both"/>
              <w:rPr>
                <w:rFonts w:ascii="Arial" w:eastAsia="Arial" w:hAnsi="Arial" w:cs="Arial"/>
              </w:rPr>
            </w:pPr>
          </w:p>
        </w:tc>
        <w:tc>
          <w:tcPr>
            <w:tcW w:w="1500" w:type="dxa"/>
            <w:tcBorders>
              <w:top w:val="single" w:sz="4" w:space="0" w:color="000000"/>
              <w:left w:val="single" w:sz="4" w:space="0" w:color="000000"/>
              <w:bottom w:val="single" w:sz="4" w:space="0" w:color="000000"/>
              <w:right w:val="single" w:sz="4" w:space="0" w:color="000000"/>
            </w:tcBorders>
          </w:tcPr>
          <w:p w14:paraId="254C6B2B" w14:textId="77777777" w:rsidR="007C4FC4" w:rsidRDefault="007C4FC4">
            <w:pPr>
              <w:spacing w:line="259" w:lineRule="auto"/>
              <w:ind w:left="60" w:firstLine="0"/>
              <w:rPr>
                <w:rFonts w:ascii="Arial" w:eastAsia="Arial" w:hAnsi="Arial" w:cs="Arial"/>
              </w:rPr>
            </w:pPr>
          </w:p>
        </w:tc>
      </w:tr>
      <w:tr w:rsidR="007C4FC4" w14:paraId="3FCDAAD6" w14:textId="77777777">
        <w:trPr>
          <w:trHeight w:val="255"/>
        </w:trPr>
        <w:tc>
          <w:tcPr>
            <w:tcW w:w="3250" w:type="dxa"/>
            <w:tcBorders>
              <w:top w:val="single" w:sz="4" w:space="0" w:color="000000"/>
              <w:left w:val="single" w:sz="4" w:space="0" w:color="000000"/>
              <w:bottom w:val="single" w:sz="4" w:space="0" w:color="000000"/>
              <w:right w:val="single" w:sz="4" w:space="0" w:color="000000"/>
            </w:tcBorders>
          </w:tcPr>
          <w:p w14:paraId="53734E61" w14:textId="77777777" w:rsidR="007C4FC4" w:rsidRDefault="007C4FC4">
            <w:pPr>
              <w:spacing w:line="259" w:lineRule="auto"/>
              <w:ind w:left="0" w:firstLine="0"/>
              <w:rPr>
                <w:rFonts w:ascii="Arial" w:eastAsia="Arial" w:hAnsi="Arial" w:cs="Arial"/>
              </w:rPr>
            </w:pPr>
          </w:p>
        </w:tc>
        <w:tc>
          <w:tcPr>
            <w:tcW w:w="1051" w:type="dxa"/>
            <w:tcBorders>
              <w:top w:val="single" w:sz="4" w:space="0" w:color="000000"/>
              <w:left w:val="single" w:sz="4" w:space="0" w:color="000000"/>
              <w:bottom w:val="single" w:sz="4" w:space="0" w:color="000000"/>
              <w:right w:val="single" w:sz="4" w:space="0" w:color="000000"/>
            </w:tcBorders>
          </w:tcPr>
          <w:p w14:paraId="0992C8AB" w14:textId="77777777" w:rsidR="007C4FC4" w:rsidRDefault="007C4FC4">
            <w:pPr>
              <w:spacing w:after="160" w:line="259" w:lineRule="auto"/>
              <w:ind w:left="0" w:firstLine="0"/>
              <w:rPr>
                <w:rFonts w:ascii="Arial" w:eastAsia="Arial" w:hAnsi="Arial" w:cs="Arial"/>
              </w:rPr>
            </w:pPr>
          </w:p>
        </w:tc>
        <w:tc>
          <w:tcPr>
            <w:tcW w:w="1500" w:type="dxa"/>
            <w:tcBorders>
              <w:top w:val="single" w:sz="4" w:space="0" w:color="000000"/>
              <w:left w:val="single" w:sz="4" w:space="0" w:color="000000"/>
              <w:bottom w:val="single" w:sz="4" w:space="0" w:color="000000"/>
              <w:right w:val="single" w:sz="4" w:space="0" w:color="000000"/>
            </w:tcBorders>
          </w:tcPr>
          <w:p w14:paraId="5F28EB09" w14:textId="77777777" w:rsidR="007C4FC4" w:rsidRDefault="007C4FC4">
            <w:pPr>
              <w:spacing w:line="259" w:lineRule="auto"/>
              <w:ind w:left="60" w:firstLine="0"/>
              <w:rPr>
                <w:rFonts w:ascii="Arial" w:eastAsia="Arial" w:hAnsi="Arial" w:cs="Arial"/>
              </w:rPr>
            </w:pPr>
          </w:p>
        </w:tc>
      </w:tr>
    </w:tbl>
    <w:p w14:paraId="501FA32A" w14:textId="77777777" w:rsidR="007C4FC4" w:rsidRDefault="00204E01">
      <w:pPr>
        <w:spacing w:after="179" w:line="259" w:lineRule="auto"/>
        <w:ind w:left="0" w:firstLine="0"/>
        <w:rPr>
          <w:rFonts w:ascii="Arial" w:eastAsia="Arial" w:hAnsi="Arial" w:cs="Arial"/>
        </w:rPr>
      </w:pPr>
      <w:r>
        <w:rPr>
          <w:rFonts w:ascii="Arial" w:eastAsia="Arial" w:hAnsi="Arial" w:cs="Arial"/>
        </w:rPr>
        <w:t xml:space="preserve"> </w:t>
      </w:r>
    </w:p>
    <w:p w14:paraId="4728F214" w14:textId="77777777" w:rsidR="007C56AA" w:rsidRDefault="007C56AA" w:rsidP="007C56AA">
      <w:pPr>
        <w:pStyle w:val="Heading3"/>
        <w:rPr>
          <w:rFonts w:ascii="Arial" w:eastAsia="Arial" w:hAnsi="Arial" w:cs="Arial"/>
        </w:rPr>
      </w:pPr>
      <w:r>
        <w:rPr>
          <w:rFonts w:ascii="Arial" w:eastAsia="Arial" w:hAnsi="Arial" w:cs="Arial"/>
        </w:rPr>
        <w:lastRenderedPageBreak/>
        <w:t>Risk, Assumptions, Issues and Dependencies (RAID)</w:t>
      </w:r>
    </w:p>
    <w:p w14:paraId="08DBBF49" w14:textId="77777777" w:rsidR="007C56AA" w:rsidRDefault="007C56AA" w:rsidP="007C56AA">
      <w:pPr>
        <w:pStyle w:val="Heading3"/>
        <w:ind w:left="0" w:firstLine="0"/>
        <w:rPr>
          <w:rFonts w:ascii="Arial" w:eastAsia="Arial" w:hAnsi="Arial" w:cs="Arial"/>
        </w:rPr>
      </w:pPr>
    </w:p>
    <w:p w14:paraId="03ED7187" w14:textId="71461B13" w:rsidR="007C56AA" w:rsidRDefault="007C56AA" w:rsidP="007C56AA">
      <w:pPr>
        <w:pStyle w:val="Heading3"/>
        <w:rPr>
          <w:rFonts w:ascii="Arial" w:eastAsia="Arial" w:hAnsi="Arial" w:cs="Arial"/>
          <w:color w:val="000000"/>
          <w:sz w:val="22"/>
          <w:shd w:val="clear" w:color="auto" w:fill="FFE599"/>
        </w:rPr>
      </w:pPr>
      <w:r>
        <w:rPr>
          <w:rFonts w:ascii="Arial" w:eastAsia="Arial" w:hAnsi="Arial" w:cs="Arial"/>
          <w:color w:val="000000"/>
          <w:sz w:val="22"/>
          <w:shd w:val="clear" w:color="auto" w:fill="FFE599"/>
        </w:rPr>
        <w:t>[Insert text]</w:t>
      </w:r>
    </w:p>
    <w:p w14:paraId="5B9EE88D" w14:textId="77777777" w:rsidR="007C56AA" w:rsidRPr="007C56AA" w:rsidRDefault="007C56AA" w:rsidP="007C56AA"/>
    <w:p w14:paraId="68C370C6" w14:textId="7A4C5E7B" w:rsidR="007C4FC4" w:rsidRDefault="00204E01">
      <w:pPr>
        <w:pStyle w:val="Heading3"/>
        <w:rPr>
          <w:rFonts w:ascii="Arial" w:eastAsia="Arial" w:hAnsi="Arial" w:cs="Arial"/>
        </w:rPr>
      </w:pPr>
      <w:r>
        <w:rPr>
          <w:rFonts w:ascii="Arial" w:eastAsia="Arial" w:hAnsi="Arial" w:cs="Arial"/>
        </w:rPr>
        <w:t xml:space="preserve">Other Comments </w:t>
      </w:r>
    </w:p>
    <w:p w14:paraId="2CCA5910" w14:textId="77777777" w:rsidR="007C4FC4" w:rsidRDefault="007C4FC4">
      <w:pPr>
        <w:rPr>
          <w:rFonts w:ascii="Arial" w:eastAsia="Arial" w:hAnsi="Arial" w:cs="Arial"/>
        </w:rPr>
      </w:pPr>
    </w:p>
    <w:p w14:paraId="69C77B53" w14:textId="77777777" w:rsidR="007C4FC4" w:rsidRDefault="00204E01">
      <w:pPr>
        <w:spacing w:after="195"/>
        <w:rPr>
          <w:rFonts w:ascii="Arial" w:eastAsia="Arial" w:hAnsi="Arial" w:cs="Arial"/>
        </w:rPr>
      </w:pPr>
      <w:r>
        <w:rPr>
          <w:rFonts w:ascii="Arial" w:eastAsia="Arial" w:hAnsi="Arial" w:cs="Arial"/>
        </w:rPr>
        <w:t xml:space="preserve">The following are the key assumptions and dependencies on which the above proposal is based: </w:t>
      </w:r>
    </w:p>
    <w:p w14:paraId="24D3080E" w14:textId="7DB84C35" w:rsidR="007C4FC4" w:rsidRDefault="00204E01">
      <w:pPr>
        <w:numPr>
          <w:ilvl w:val="0"/>
          <w:numId w:val="8"/>
        </w:numPr>
        <w:pBdr>
          <w:top w:val="nil"/>
          <w:left w:val="nil"/>
          <w:bottom w:val="nil"/>
          <w:right w:val="nil"/>
          <w:between w:val="nil"/>
        </w:pBdr>
        <w:spacing w:after="0" w:line="240" w:lineRule="auto"/>
        <w:rPr>
          <w:rFonts w:ascii="Arial" w:eastAsia="Arial" w:hAnsi="Arial" w:cs="Arial"/>
        </w:rPr>
      </w:pPr>
      <w:r>
        <w:rPr>
          <w:rFonts w:ascii="Arial" w:eastAsia="Arial" w:hAnsi="Arial" w:cs="Arial"/>
          <w:shd w:val="clear" w:color="auto" w:fill="FFE599"/>
        </w:rPr>
        <w:t>The Buyer</w:t>
      </w:r>
      <w:r>
        <w:rPr>
          <w:rFonts w:ascii="Arial" w:eastAsia="Arial" w:hAnsi="Arial" w:cs="Arial"/>
        </w:rPr>
        <w:t xml:space="preserve"> responsibilities and obligations described in </w:t>
      </w:r>
      <w:r w:rsidR="001A3DD5">
        <w:rPr>
          <w:rFonts w:ascii="Arial" w:eastAsia="Arial" w:hAnsi="Arial" w:cs="Arial"/>
        </w:rPr>
        <w:t>this SoW</w:t>
      </w:r>
      <w:r>
        <w:rPr>
          <w:rFonts w:ascii="Arial" w:eastAsia="Arial" w:hAnsi="Arial" w:cs="Arial"/>
        </w:rPr>
        <w:t xml:space="preserve"> referenced above will be fulfilled.</w:t>
      </w:r>
    </w:p>
    <w:p w14:paraId="4EE8BFF3" w14:textId="299D448F" w:rsidR="007C4FC4" w:rsidRDefault="00204E01">
      <w:pPr>
        <w:numPr>
          <w:ilvl w:val="0"/>
          <w:numId w:val="8"/>
        </w:numPr>
        <w:pBdr>
          <w:top w:val="nil"/>
          <w:left w:val="nil"/>
          <w:bottom w:val="nil"/>
          <w:right w:val="nil"/>
          <w:between w:val="nil"/>
        </w:pBdr>
        <w:spacing w:after="0" w:line="240" w:lineRule="auto"/>
        <w:rPr>
          <w:rFonts w:ascii="Arial" w:eastAsia="Arial" w:hAnsi="Arial" w:cs="Arial"/>
        </w:rPr>
      </w:pPr>
      <w:r>
        <w:rPr>
          <w:rFonts w:ascii="Arial" w:eastAsia="Arial" w:hAnsi="Arial" w:cs="Arial"/>
          <w:shd w:val="clear" w:color="auto" w:fill="FFE599"/>
        </w:rPr>
        <w:t>The Buyer</w:t>
      </w:r>
      <w:r>
        <w:rPr>
          <w:rFonts w:ascii="Arial" w:eastAsia="Arial" w:hAnsi="Arial" w:cs="Arial"/>
        </w:rPr>
        <w:t xml:space="preserve"> </w:t>
      </w:r>
      <w:r w:rsidR="001A3DD5">
        <w:rPr>
          <w:rFonts w:ascii="Arial" w:eastAsia="Arial" w:hAnsi="Arial" w:cs="Arial"/>
        </w:rPr>
        <w:t xml:space="preserve">is </w:t>
      </w:r>
      <w:r>
        <w:rPr>
          <w:rFonts w:ascii="Arial" w:eastAsia="Arial" w:hAnsi="Arial" w:cs="Arial"/>
        </w:rPr>
        <w:t>not responsible for the provision of non-</w:t>
      </w:r>
      <w:r w:rsidR="002559AA">
        <w:rPr>
          <w:rFonts w:ascii="Arial" w:eastAsia="Arial" w:hAnsi="Arial" w:cs="Arial"/>
        </w:rPr>
        <w:t>S</w:t>
      </w:r>
      <w:r>
        <w:rPr>
          <w:rFonts w:ascii="Arial" w:eastAsia="Arial" w:hAnsi="Arial" w:cs="Arial"/>
        </w:rPr>
        <w:t xml:space="preserve">upplier resources to deliver the change management services but </w:t>
      </w:r>
      <w:r w:rsidR="002559AA">
        <w:rPr>
          <w:rFonts w:ascii="Arial" w:eastAsia="Arial" w:hAnsi="Arial" w:cs="Arial"/>
        </w:rPr>
        <w:t xml:space="preserve">may </w:t>
      </w:r>
      <w:r>
        <w:rPr>
          <w:rFonts w:ascii="Arial" w:eastAsia="Arial" w:hAnsi="Arial" w:cs="Arial"/>
        </w:rPr>
        <w:t xml:space="preserve">provide a steer in order to connect the </w:t>
      </w:r>
      <w:r w:rsidR="002559AA">
        <w:rPr>
          <w:rFonts w:ascii="Arial" w:eastAsia="Arial" w:hAnsi="Arial" w:cs="Arial"/>
        </w:rPr>
        <w:t>S</w:t>
      </w:r>
      <w:r>
        <w:rPr>
          <w:rFonts w:ascii="Arial" w:eastAsia="Arial" w:hAnsi="Arial" w:cs="Arial"/>
        </w:rPr>
        <w:t xml:space="preserve">upplier to </w:t>
      </w:r>
      <w:r w:rsidR="007C60D8">
        <w:rPr>
          <w:rFonts w:ascii="Arial" w:eastAsia="Arial" w:hAnsi="Arial" w:cs="Arial"/>
        </w:rPr>
        <w:t xml:space="preserve">the Buyer’s </w:t>
      </w:r>
      <w:r>
        <w:rPr>
          <w:rFonts w:ascii="Arial" w:eastAsia="Arial" w:hAnsi="Arial" w:cs="Arial"/>
        </w:rPr>
        <w:t xml:space="preserve">departmental specific interest groups and functions.   </w:t>
      </w:r>
    </w:p>
    <w:p w14:paraId="5218B653" w14:textId="0F5B6285" w:rsidR="007C4FC4" w:rsidRDefault="00204E01">
      <w:pPr>
        <w:numPr>
          <w:ilvl w:val="0"/>
          <w:numId w:val="8"/>
        </w:numPr>
        <w:pBdr>
          <w:top w:val="nil"/>
          <w:left w:val="nil"/>
          <w:bottom w:val="nil"/>
          <w:right w:val="nil"/>
          <w:between w:val="nil"/>
        </w:pBdr>
        <w:spacing w:after="0" w:line="240" w:lineRule="auto"/>
        <w:rPr>
          <w:rFonts w:ascii="Arial" w:eastAsia="Arial" w:hAnsi="Arial" w:cs="Arial"/>
        </w:rPr>
      </w:pPr>
      <w:r>
        <w:rPr>
          <w:rFonts w:ascii="Arial" w:eastAsia="Arial" w:hAnsi="Arial" w:cs="Arial"/>
          <w:shd w:val="clear" w:color="auto" w:fill="FFE599"/>
        </w:rPr>
        <w:t>Insert clearance level</w:t>
      </w:r>
      <w:r>
        <w:rPr>
          <w:rFonts w:ascii="Arial" w:eastAsia="Arial" w:hAnsi="Arial" w:cs="Arial"/>
        </w:rPr>
        <w:t xml:space="preserve"> that will be required as standard for all</w:t>
      </w:r>
      <w:r w:rsidR="007C60D8">
        <w:rPr>
          <w:rFonts w:ascii="Arial" w:eastAsia="Arial" w:hAnsi="Arial" w:cs="Arial"/>
        </w:rPr>
        <w:t xml:space="preserve"> Supplier and third party resource</w:t>
      </w:r>
      <w:r>
        <w:rPr>
          <w:rFonts w:ascii="Arial" w:eastAsia="Arial" w:hAnsi="Arial" w:cs="Arial"/>
        </w:rPr>
        <w:t xml:space="preserve">. </w:t>
      </w:r>
      <w:r>
        <w:rPr>
          <w:rFonts w:ascii="Arial" w:eastAsia="Arial" w:hAnsi="Arial" w:cs="Arial"/>
          <w:shd w:val="clear" w:color="auto" w:fill="B6D7A8"/>
        </w:rPr>
        <w:t xml:space="preserve">[Delete if </w:t>
      </w:r>
      <w:r>
        <w:rPr>
          <w:rFonts w:ascii="Arial" w:eastAsia="Arial" w:hAnsi="Arial" w:cs="Arial"/>
          <w:b/>
          <w:shd w:val="clear" w:color="auto" w:fill="B6D7A8"/>
        </w:rPr>
        <w:t>not</w:t>
      </w:r>
      <w:r>
        <w:rPr>
          <w:rFonts w:ascii="Arial" w:eastAsia="Arial" w:hAnsi="Arial" w:cs="Arial"/>
          <w:shd w:val="clear" w:color="auto" w:fill="B6D7A8"/>
        </w:rPr>
        <w:t xml:space="preserve"> required]</w:t>
      </w:r>
    </w:p>
    <w:p w14:paraId="19178152" w14:textId="3152EAA6" w:rsidR="007C4FC4" w:rsidRDefault="00204E01">
      <w:pPr>
        <w:numPr>
          <w:ilvl w:val="0"/>
          <w:numId w:val="8"/>
        </w:numPr>
        <w:pBdr>
          <w:top w:val="nil"/>
          <w:left w:val="nil"/>
          <w:bottom w:val="nil"/>
          <w:right w:val="nil"/>
          <w:between w:val="nil"/>
        </w:pBdr>
        <w:spacing w:after="0" w:line="240" w:lineRule="auto"/>
        <w:rPr>
          <w:rFonts w:ascii="Arial" w:eastAsia="Arial" w:hAnsi="Arial" w:cs="Arial"/>
        </w:rPr>
      </w:pPr>
      <w:r>
        <w:rPr>
          <w:rFonts w:ascii="Arial" w:eastAsia="Arial" w:hAnsi="Arial" w:cs="Arial"/>
        </w:rPr>
        <w:t>Any changes to the scope of work to be delivered are subject to a change control process</w:t>
      </w:r>
      <w:r w:rsidR="007C60D8">
        <w:rPr>
          <w:rFonts w:ascii="Arial" w:eastAsia="Arial" w:hAnsi="Arial" w:cs="Arial"/>
        </w:rPr>
        <w:t xml:space="preserve"> and approval by the Buyer</w:t>
      </w:r>
      <w:r>
        <w:rPr>
          <w:rFonts w:ascii="Arial" w:eastAsia="Arial" w:hAnsi="Arial" w:cs="Arial"/>
        </w:rPr>
        <w:t xml:space="preserve">. </w:t>
      </w:r>
    </w:p>
    <w:p w14:paraId="35C8E13C" w14:textId="115BDA39" w:rsidR="007C4FC4" w:rsidRDefault="00204E01">
      <w:pPr>
        <w:numPr>
          <w:ilvl w:val="0"/>
          <w:numId w:val="8"/>
        </w:numPr>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Any additional </w:t>
      </w:r>
      <w:r w:rsidR="00DF7A36">
        <w:rPr>
          <w:rFonts w:ascii="Arial" w:eastAsia="Arial" w:hAnsi="Arial" w:cs="Arial"/>
        </w:rPr>
        <w:t xml:space="preserve">Supplier or </w:t>
      </w:r>
      <w:r w:rsidR="009A1444">
        <w:rPr>
          <w:rFonts w:ascii="Arial" w:eastAsia="Arial" w:hAnsi="Arial" w:cs="Arial"/>
        </w:rPr>
        <w:t>third-party</w:t>
      </w:r>
      <w:r w:rsidR="00DF7A36">
        <w:rPr>
          <w:rFonts w:ascii="Arial" w:eastAsia="Arial" w:hAnsi="Arial" w:cs="Arial"/>
        </w:rPr>
        <w:t xml:space="preserve"> </w:t>
      </w:r>
      <w:r>
        <w:rPr>
          <w:rFonts w:ascii="Arial" w:eastAsia="Arial" w:hAnsi="Arial" w:cs="Arial"/>
        </w:rPr>
        <w:t xml:space="preserve">resources required will be on-boarded by </w:t>
      </w:r>
      <w:r w:rsidR="00DF7A36">
        <w:rPr>
          <w:rFonts w:ascii="Arial" w:eastAsia="Arial" w:hAnsi="Arial" w:cs="Arial"/>
          <w:shd w:val="clear" w:color="auto" w:fill="FFE599"/>
        </w:rPr>
        <w:t>t</w:t>
      </w:r>
      <w:r>
        <w:rPr>
          <w:rFonts w:ascii="Arial" w:eastAsia="Arial" w:hAnsi="Arial" w:cs="Arial"/>
          <w:shd w:val="clear" w:color="auto" w:fill="FFE599"/>
        </w:rPr>
        <w:t>he Buyer</w:t>
      </w:r>
      <w:r>
        <w:rPr>
          <w:rFonts w:ascii="Arial" w:eastAsia="Arial" w:hAnsi="Arial" w:cs="Arial"/>
        </w:rPr>
        <w:t xml:space="preserve"> as per dates agreed</w:t>
      </w:r>
      <w:r w:rsidR="00DF7A36">
        <w:rPr>
          <w:rFonts w:ascii="Arial" w:eastAsia="Arial" w:hAnsi="Arial" w:cs="Arial"/>
        </w:rPr>
        <w:t xml:space="preserve"> by the Buyer</w:t>
      </w:r>
      <w:r>
        <w:rPr>
          <w:rFonts w:ascii="Arial" w:eastAsia="Arial" w:hAnsi="Arial" w:cs="Arial"/>
        </w:rPr>
        <w:t xml:space="preserve">. </w:t>
      </w:r>
    </w:p>
    <w:p w14:paraId="76758858" w14:textId="77777777" w:rsidR="007C4FC4" w:rsidRDefault="007C4FC4">
      <w:pPr>
        <w:rPr>
          <w:rFonts w:ascii="Arial" w:eastAsia="Arial" w:hAnsi="Arial" w:cs="Arial"/>
        </w:rPr>
      </w:pPr>
    </w:p>
    <w:p w14:paraId="6BB11A13" w14:textId="2202564B" w:rsidR="003A40A3" w:rsidRDefault="003A40A3">
      <w:pPr>
        <w:pStyle w:val="Heading3"/>
        <w:numPr>
          <w:ilvl w:val="0"/>
          <w:numId w:val="11"/>
        </w:numPr>
        <w:rPr>
          <w:rFonts w:ascii="Arial" w:eastAsia="Arial" w:hAnsi="Arial" w:cs="Arial"/>
        </w:rPr>
      </w:pPr>
      <w:r>
        <w:rPr>
          <w:rFonts w:ascii="Arial" w:eastAsia="Arial" w:hAnsi="Arial" w:cs="Arial"/>
        </w:rPr>
        <w:t>Appendix B – Additional Information</w:t>
      </w:r>
    </w:p>
    <w:p w14:paraId="246C6529" w14:textId="5C344BC2" w:rsidR="003A40A3" w:rsidRDefault="003A40A3" w:rsidP="003A40A3">
      <w:pPr>
        <w:pStyle w:val="Heading3"/>
        <w:rPr>
          <w:rFonts w:ascii="Arial" w:eastAsia="Arial" w:hAnsi="Arial" w:cs="Arial"/>
        </w:rPr>
      </w:pPr>
      <w:r>
        <w:rPr>
          <w:rFonts w:ascii="Arial" w:eastAsia="Arial" w:hAnsi="Arial" w:cs="Arial"/>
        </w:rPr>
        <w:t>Glossary</w:t>
      </w:r>
    </w:p>
    <w:p w14:paraId="07B83035" w14:textId="77777777" w:rsidR="00350C60" w:rsidRPr="00475010" w:rsidRDefault="00350C60" w:rsidP="00350C60">
      <w:pPr>
        <w:jc w:val="both"/>
        <w:rPr>
          <w:rFonts w:ascii="Arial" w:hAnsi="Arial" w:cs="Arial"/>
        </w:rPr>
      </w:pPr>
      <w:r w:rsidRPr="00475010">
        <w:rPr>
          <w:rFonts w:ascii="Arial" w:hAnsi="Arial" w:cs="Arial"/>
        </w:rPr>
        <w:t>The following abbreviations are used in this proposal:</w:t>
      </w:r>
    </w:p>
    <w:tbl>
      <w:tblPr>
        <w:tblW w:w="100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000" w:firstRow="0" w:lastRow="0" w:firstColumn="0" w:lastColumn="0" w:noHBand="0" w:noVBand="0"/>
      </w:tblPr>
      <w:tblGrid>
        <w:gridCol w:w="2825"/>
        <w:gridCol w:w="7195"/>
      </w:tblGrid>
      <w:tr w:rsidR="00350C60" w:rsidRPr="00475010" w14:paraId="40143674" w14:textId="77777777">
        <w:trPr>
          <w:trHeight w:val="332"/>
          <w:tblHeader/>
        </w:trPr>
        <w:tc>
          <w:tcPr>
            <w:tcW w:w="2825" w:type="dxa"/>
            <w:tcBorders>
              <w:top w:val="single" w:sz="4" w:space="0" w:color="000000"/>
              <w:left w:val="single" w:sz="4" w:space="0" w:color="000000"/>
              <w:bottom w:val="single" w:sz="4" w:space="0" w:color="000000"/>
              <w:right w:val="single" w:sz="4" w:space="0" w:color="000000"/>
            </w:tcBorders>
            <w:shd w:val="clear" w:color="auto" w:fill="E8E8E8" w:themeFill="accent3" w:themeFillTint="40"/>
          </w:tcPr>
          <w:p w14:paraId="401E1D1F" w14:textId="77777777" w:rsidR="00350C60" w:rsidRPr="00475010" w:rsidRDefault="00350C60">
            <w:pPr>
              <w:rPr>
                <w:rFonts w:ascii="Arial" w:hAnsi="Arial" w:cs="Arial"/>
                <w:b/>
                <w:bCs/>
              </w:rPr>
            </w:pPr>
            <w:r w:rsidRPr="00475010">
              <w:rPr>
                <w:rFonts w:ascii="Arial" w:hAnsi="Arial" w:cs="Arial"/>
                <w:b/>
                <w:bCs/>
              </w:rPr>
              <w:t>ABBREVIATION</w:t>
            </w:r>
          </w:p>
        </w:tc>
        <w:tc>
          <w:tcPr>
            <w:tcW w:w="7195" w:type="dxa"/>
            <w:tcBorders>
              <w:top w:val="single" w:sz="4" w:space="0" w:color="000000"/>
              <w:left w:val="single" w:sz="4" w:space="0" w:color="000000"/>
              <w:bottom w:val="single" w:sz="4" w:space="0" w:color="000000"/>
              <w:right w:val="single" w:sz="4" w:space="0" w:color="000000"/>
            </w:tcBorders>
            <w:shd w:val="clear" w:color="auto" w:fill="E8E8E8" w:themeFill="accent3" w:themeFillTint="40"/>
          </w:tcPr>
          <w:p w14:paraId="5E500D1F" w14:textId="77777777" w:rsidR="00350C60" w:rsidRPr="00475010" w:rsidRDefault="00350C60">
            <w:pPr>
              <w:rPr>
                <w:rFonts w:ascii="Arial" w:hAnsi="Arial" w:cs="Arial"/>
                <w:b/>
                <w:bCs/>
              </w:rPr>
            </w:pPr>
            <w:r w:rsidRPr="00475010">
              <w:rPr>
                <w:rFonts w:ascii="Arial" w:hAnsi="Arial" w:cs="Arial"/>
                <w:b/>
                <w:bCs/>
              </w:rPr>
              <w:t>DESCRIPTION</w:t>
            </w:r>
          </w:p>
        </w:tc>
      </w:tr>
      <w:tr w:rsidR="00350C60" w:rsidRPr="00475010" w14:paraId="0F45BFA7" w14:textId="77777777">
        <w:trPr>
          <w:trHeight w:val="332"/>
        </w:trPr>
        <w:tc>
          <w:tcPr>
            <w:tcW w:w="2825" w:type="dxa"/>
            <w:shd w:val="clear" w:color="auto" w:fill="E7E6E6" w:themeFill="background2"/>
          </w:tcPr>
          <w:p w14:paraId="6279D1F6" w14:textId="77777777" w:rsidR="00350C60" w:rsidRPr="00AA24ED" w:rsidRDefault="00350C60">
            <w:pPr>
              <w:rPr>
                <w:rFonts w:ascii="Arial" w:hAnsi="Arial" w:cs="Arial"/>
              </w:rPr>
            </w:pPr>
            <w:r w:rsidRPr="00AA24ED">
              <w:rPr>
                <w:rStyle w:val="normaltextrun"/>
                <w:rFonts w:ascii="Arial" w:hAnsi="Arial" w:cs="Arial"/>
              </w:rPr>
              <w:t>BPSS</w:t>
            </w:r>
            <w:r w:rsidRPr="00AA24ED">
              <w:rPr>
                <w:rStyle w:val="eop"/>
                <w:rFonts w:ascii="Arial" w:hAnsi="Arial" w:cs="Arial"/>
              </w:rPr>
              <w:t> </w:t>
            </w:r>
          </w:p>
        </w:tc>
        <w:tc>
          <w:tcPr>
            <w:tcW w:w="7195" w:type="dxa"/>
          </w:tcPr>
          <w:p w14:paraId="7678B1B1" w14:textId="77777777" w:rsidR="00350C60" w:rsidRPr="00AA24ED" w:rsidRDefault="00350C60">
            <w:pPr>
              <w:rPr>
                <w:rFonts w:ascii="Arial" w:hAnsi="Arial" w:cs="Arial"/>
              </w:rPr>
            </w:pPr>
            <w:r w:rsidRPr="00AA24ED">
              <w:rPr>
                <w:rStyle w:val="normaltextrun"/>
                <w:rFonts w:ascii="Arial" w:hAnsi="Arial" w:cs="Arial"/>
              </w:rPr>
              <w:t>Baseline Personnel Security Standard</w:t>
            </w:r>
            <w:r w:rsidRPr="00AA24ED">
              <w:rPr>
                <w:rStyle w:val="eop"/>
                <w:rFonts w:ascii="Arial" w:hAnsi="Arial" w:cs="Arial"/>
              </w:rPr>
              <w:t> </w:t>
            </w:r>
          </w:p>
        </w:tc>
      </w:tr>
      <w:tr w:rsidR="00350C60" w:rsidRPr="00475010" w14:paraId="01A7F32D" w14:textId="77777777">
        <w:trPr>
          <w:trHeight w:val="357"/>
        </w:trPr>
        <w:tc>
          <w:tcPr>
            <w:tcW w:w="2825" w:type="dxa"/>
            <w:shd w:val="clear" w:color="auto" w:fill="E7E6E6" w:themeFill="background2"/>
          </w:tcPr>
          <w:p w14:paraId="01D60FF6" w14:textId="31667B10" w:rsidR="00350C60" w:rsidRPr="00475010" w:rsidRDefault="003B3310">
            <w:pPr>
              <w:rPr>
                <w:rFonts w:ascii="Arial" w:hAnsi="Arial" w:cs="Arial"/>
              </w:rPr>
            </w:pPr>
            <w:r>
              <w:rPr>
                <w:rStyle w:val="normaltextrun"/>
                <w:rFonts w:ascii="Arial" w:hAnsi="Arial" w:cs="Arial"/>
              </w:rPr>
              <w:t>DDAT</w:t>
            </w:r>
          </w:p>
        </w:tc>
        <w:tc>
          <w:tcPr>
            <w:tcW w:w="7195" w:type="dxa"/>
          </w:tcPr>
          <w:p w14:paraId="0C2EFCE1" w14:textId="77777777" w:rsidR="00350C60" w:rsidRPr="00475010" w:rsidRDefault="00350C60">
            <w:pPr>
              <w:rPr>
                <w:rFonts w:ascii="Arial" w:hAnsi="Arial" w:cs="Arial"/>
              </w:rPr>
            </w:pPr>
            <w:r w:rsidRPr="00475010">
              <w:rPr>
                <w:rStyle w:val="normaltextrun"/>
                <w:rFonts w:ascii="Arial" w:hAnsi="Arial" w:cs="Arial"/>
              </w:rPr>
              <w:t>Customer Experience Bridge Operations</w:t>
            </w:r>
            <w:r w:rsidRPr="00475010">
              <w:rPr>
                <w:rStyle w:val="eop"/>
                <w:rFonts w:ascii="Arial" w:hAnsi="Arial" w:cs="Arial"/>
              </w:rPr>
              <w:t> </w:t>
            </w:r>
          </w:p>
        </w:tc>
      </w:tr>
      <w:tr w:rsidR="00350C60" w:rsidRPr="00475010" w14:paraId="0C35354A" w14:textId="77777777">
        <w:trPr>
          <w:trHeight w:val="357"/>
        </w:trPr>
        <w:tc>
          <w:tcPr>
            <w:tcW w:w="2825" w:type="dxa"/>
            <w:shd w:val="clear" w:color="auto" w:fill="E7E6E6" w:themeFill="background2"/>
          </w:tcPr>
          <w:p w14:paraId="26E19515" w14:textId="77777777" w:rsidR="00350C60" w:rsidRPr="00475010" w:rsidRDefault="00350C60">
            <w:pPr>
              <w:rPr>
                <w:rFonts w:ascii="Arial" w:hAnsi="Arial" w:cs="Arial"/>
              </w:rPr>
            </w:pPr>
            <w:r w:rsidRPr="00475010">
              <w:rPr>
                <w:rStyle w:val="normaltextrun"/>
                <w:rFonts w:ascii="Arial" w:hAnsi="Arial" w:cs="Arial"/>
              </w:rPr>
              <w:t>DDC</w:t>
            </w:r>
            <w:r w:rsidRPr="00475010">
              <w:rPr>
                <w:rStyle w:val="eop"/>
                <w:rFonts w:ascii="Arial" w:hAnsi="Arial" w:cs="Arial"/>
              </w:rPr>
              <w:t> </w:t>
            </w:r>
          </w:p>
        </w:tc>
        <w:tc>
          <w:tcPr>
            <w:tcW w:w="7195" w:type="dxa"/>
          </w:tcPr>
          <w:p w14:paraId="37211BD3" w14:textId="77777777" w:rsidR="00350C60" w:rsidRPr="00475010" w:rsidRDefault="00350C60">
            <w:pPr>
              <w:rPr>
                <w:rFonts w:ascii="Arial" w:hAnsi="Arial" w:cs="Arial"/>
              </w:rPr>
            </w:pPr>
            <w:r w:rsidRPr="00475010">
              <w:rPr>
                <w:rStyle w:val="normaltextrun"/>
                <w:rFonts w:ascii="Arial" w:hAnsi="Arial" w:cs="Arial"/>
              </w:rPr>
              <w:t>Digital Delivery Centre</w:t>
            </w:r>
            <w:r w:rsidRPr="00475010">
              <w:rPr>
                <w:rStyle w:val="eop"/>
                <w:rFonts w:ascii="Arial" w:hAnsi="Arial" w:cs="Arial"/>
              </w:rPr>
              <w:t> </w:t>
            </w:r>
          </w:p>
        </w:tc>
      </w:tr>
      <w:tr w:rsidR="00350C60" w:rsidRPr="00475010" w14:paraId="65799E6C" w14:textId="77777777">
        <w:trPr>
          <w:trHeight w:val="357"/>
        </w:trPr>
        <w:tc>
          <w:tcPr>
            <w:tcW w:w="2825" w:type="dxa"/>
            <w:shd w:val="clear" w:color="auto" w:fill="E7E6E6" w:themeFill="background2"/>
          </w:tcPr>
          <w:p w14:paraId="3BB0AFA4" w14:textId="77777777" w:rsidR="00350C60" w:rsidRPr="00475010" w:rsidRDefault="00350C60">
            <w:pPr>
              <w:rPr>
                <w:rFonts w:ascii="Arial" w:hAnsi="Arial" w:cs="Arial"/>
              </w:rPr>
            </w:pPr>
            <w:r w:rsidRPr="00475010">
              <w:rPr>
                <w:rStyle w:val="normaltextrun"/>
                <w:rFonts w:ascii="Arial" w:hAnsi="Arial" w:cs="Arial"/>
              </w:rPr>
              <w:t>HMRC</w:t>
            </w:r>
            <w:r w:rsidRPr="00475010">
              <w:rPr>
                <w:rStyle w:val="eop"/>
                <w:rFonts w:ascii="Arial" w:hAnsi="Arial" w:cs="Arial"/>
              </w:rPr>
              <w:t> </w:t>
            </w:r>
          </w:p>
        </w:tc>
        <w:tc>
          <w:tcPr>
            <w:tcW w:w="7195" w:type="dxa"/>
          </w:tcPr>
          <w:p w14:paraId="044EFE2C" w14:textId="77777777" w:rsidR="00350C60" w:rsidRPr="00475010" w:rsidRDefault="00350C60">
            <w:pPr>
              <w:rPr>
                <w:rFonts w:ascii="Arial" w:hAnsi="Arial" w:cs="Arial"/>
              </w:rPr>
            </w:pPr>
            <w:r w:rsidRPr="00475010">
              <w:rPr>
                <w:rStyle w:val="normaltextrun"/>
                <w:rFonts w:ascii="Arial" w:hAnsi="Arial" w:cs="Arial"/>
              </w:rPr>
              <w:t>HM Revenue and Customs</w:t>
            </w:r>
            <w:r w:rsidRPr="00475010">
              <w:rPr>
                <w:rStyle w:val="eop"/>
                <w:rFonts w:ascii="Arial" w:hAnsi="Arial" w:cs="Arial"/>
              </w:rPr>
              <w:t> </w:t>
            </w:r>
          </w:p>
        </w:tc>
      </w:tr>
      <w:tr w:rsidR="00350C60" w:rsidRPr="00475010" w14:paraId="3C094C16" w14:textId="77777777">
        <w:trPr>
          <w:trHeight w:val="357"/>
        </w:trPr>
        <w:tc>
          <w:tcPr>
            <w:tcW w:w="2825" w:type="dxa"/>
            <w:shd w:val="clear" w:color="auto" w:fill="E7E6E6" w:themeFill="background2"/>
          </w:tcPr>
          <w:p w14:paraId="16A25954" w14:textId="77777777" w:rsidR="00350C60" w:rsidRPr="00475010" w:rsidRDefault="00350C60">
            <w:pPr>
              <w:rPr>
                <w:rFonts w:ascii="Arial" w:hAnsi="Arial" w:cs="Arial"/>
              </w:rPr>
            </w:pPr>
            <w:r w:rsidRPr="00475010">
              <w:rPr>
                <w:rStyle w:val="normaltextrun"/>
                <w:rFonts w:ascii="Arial" w:hAnsi="Arial" w:cs="Arial"/>
              </w:rPr>
              <w:t>OOH</w:t>
            </w:r>
            <w:r w:rsidRPr="00475010">
              <w:rPr>
                <w:rStyle w:val="eop"/>
                <w:rFonts w:ascii="Arial" w:hAnsi="Arial" w:cs="Arial"/>
              </w:rPr>
              <w:t> </w:t>
            </w:r>
          </w:p>
        </w:tc>
        <w:tc>
          <w:tcPr>
            <w:tcW w:w="7195" w:type="dxa"/>
          </w:tcPr>
          <w:p w14:paraId="6D499C97" w14:textId="77777777" w:rsidR="00350C60" w:rsidRPr="00475010" w:rsidRDefault="00350C60">
            <w:pPr>
              <w:rPr>
                <w:rFonts w:ascii="Arial" w:hAnsi="Arial" w:cs="Arial"/>
              </w:rPr>
            </w:pPr>
            <w:r w:rsidRPr="00475010">
              <w:rPr>
                <w:rStyle w:val="normaltextrun"/>
                <w:rFonts w:ascii="Arial" w:hAnsi="Arial" w:cs="Arial"/>
              </w:rPr>
              <w:t>Out of Hours</w:t>
            </w:r>
            <w:r w:rsidRPr="00475010">
              <w:rPr>
                <w:rStyle w:val="eop"/>
                <w:rFonts w:ascii="Arial" w:hAnsi="Arial" w:cs="Arial"/>
              </w:rPr>
              <w:t> </w:t>
            </w:r>
          </w:p>
        </w:tc>
      </w:tr>
      <w:tr w:rsidR="00AA24ED" w:rsidRPr="00475010" w14:paraId="3D5C6738" w14:textId="77777777">
        <w:trPr>
          <w:trHeight w:val="357"/>
        </w:trPr>
        <w:tc>
          <w:tcPr>
            <w:tcW w:w="2825" w:type="dxa"/>
            <w:shd w:val="clear" w:color="auto" w:fill="E7E6E6" w:themeFill="background2"/>
          </w:tcPr>
          <w:p w14:paraId="25A734A1" w14:textId="00D16EA7" w:rsidR="00AA24ED" w:rsidRPr="00475010" w:rsidRDefault="00D13EA7">
            <w:pPr>
              <w:rPr>
                <w:rStyle w:val="normaltextrun"/>
                <w:rFonts w:ascii="Arial" w:hAnsi="Arial" w:cs="Arial"/>
              </w:rPr>
            </w:pPr>
            <w:r>
              <w:rPr>
                <w:rStyle w:val="normaltextrun"/>
                <w:rFonts w:ascii="Arial" w:hAnsi="Arial" w:cs="Arial"/>
              </w:rPr>
              <w:t>SC</w:t>
            </w:r>
          </w:p>
        </w:tc>
        <w:tc>
          <w:tcPr>
            <w:tcW w:w="7195" w:type="dxa"/>
          </w:tcPr>
          <w:p w14:paraId="1A9ABD49" w14:textId="7589E0A5" w:rsidR="00AA24ED" w:rsidRPr="00475010" w:rsidRDefault="00D13EA7">
            <w:pPr>
              <w:rPr>
                <w:rStyle w:val="normaltextrun"/>
                <w:rFonts w:ascii="Arial" w:hAnsi="Arial" w:cs="Arial"/>
              </w:rPr>
            </w:pPr>
            <w:r>
              <w:rPr>
                <w:rStyle w:val="normaltextrun"/>
                <w:rFonts w:ascii="Arial" w:hAnsi="Arial" w:cs="Arial"/>
              </w:rPr>
              <w:t>Security Clearance</w:t>
            </w:r>
          </w:p>
        </w:tc>
      </w:tr>
      <w:tr w:rsidR="00D13EA7" w:rsidRPr="00475010" w14:paraId="368B0310" w14:textId="77777777">
        <w:trPr>
          <w:trHeight w:val="357"/>
        </w:trPr>
        <w:tc>
          <w:tcPr>
            <w:tcW w:w="2825" w:type="dxa"/>
            <w:shd w:val="clear" w:color="auto" w:fill="E7E6E6" w:themeFill="background2"/>
          </w:tcPr>
          <w:p w14:paraId="733DEA03" w14:textId="462A2301" w:rsidR="00D13EA7" w:rsidRDefault="00D13EA7">
            <w:pPr>
              <w:rPr>
                <w:rStyle w:val="normaltextrun"/>
                <w:rFonts w:ascii="Arial" w:hAnsi="Arial" w:cs="Arial"/>
              </w:rPr>
            </w:pPr>
            <w:r>
              <w:rPr>
                <w:rStyle w:val="normaltextrun"/>
                <w:rFonts w:ascii="Arial" w:hAnsi="Arial" w:cs="Arial"/>
              </w:rPr>
              <w:t>SMEs</w:t>
            </w:r>
          </w:p>
        </w:tc>
        <w:tc>
          <w:tcPr>
            <w:tcW w:w="7195" w:type="dxa"/>
          </w:tcPr>
          <w:p w14:paraId="29477CC9" w14:textId="76EB9117" w:rsidR="00D13EA7" w:rsidRDefault="00D13EA7">
            <w:pPr>
              <w:rPr>
                <w:rStyle w:val="normaltextrun"/>
                <w:rFonts w:ascii="Arial" w:hAnsi="Arial" w:cs="Arial"/>
              </w:rPr>
            </w:pPr>
            <w:r>
              <w:rPr>
                <w:rStyle w:val="normaltextrun"/>
                <w:rFonts w:ascii="Arial" w:hAnsi="Arial" w:cs="Arial"/>
              </w:rPr>
              <w:t>Subject Matter Experts</w:t>
            </w:r>
          </w:p>
        </w:tc>
      </w:tr>
      <w:tr w:rsidR="00350C60" w:rsidRPr="00475010" w14:paraId="30D5D793" w14:textId="77777777">
        <w:trPr>
          <w:trHeight w:val="357"/>
        </w:trPr>
        <w:tc>
          <w:tcPr>
            <w:tcW w:w="2825" w:type="dxa"/>
            <w:shd w:val="clear" w:color="auto" w:fill="E7E6E6" w:themeFill="background2"/>
          </w:tcPr>
          <w:p w14:paraId="43C4397A" w14:textId="77777777" w:rsidR="00350C60" w:rsidRPr="00475010" w:rsidRDefault="00350C60">
            <w:pPr>
              <w:rPr>
                <w:rFonts w:ascii="Arial" w:hAnsi="Arial" w:cs="Arial"/>
              </w:rPr>
            </w:pPr>
            <w:r w:rsidRPr="00475010">
              <w:rPr>
                <w:rStyle w:val="normaltextrun"/>
                <w:rFonts w:ascii="Arial" w:hAnsi="Arial" w:cs="Arial"/>
              </w:rPr>
              <w:t>SoW</w:t>
            </w:r>
            <w:r w:rsidRPr="00475010">
              <w:rPr>
                <w:rStyle w:val="eop"/>
                <w:rFonts w:ascii="Arial" w:hAnsi="Arial" w:cs="Arial"/>
              </w:rPr>
              <w:t> </w:t>
            </w:r>
          </w:p>
        </w:tc>
        <w:tc>
          <w:tcPr>
            <w:tcW w:w="7195" w:type="dxa"/>
          </w:tcPr>
          <w:p w14:paraId="59DDE638" w14:textId="77777777" w:rsidR="00350C60" w:rsidRPr="00475010" w:rsidRDefault="00350C60">
            <w:pPr>
              <w:rPr>
                <w:rFonts w:ascii="Arial" w:hAnsi="Arial" w:cs="Arial"/>
              </w:rPr>
            </w:pPr>
            <w:r w:rsidRPr="00475010">
              <w:rPr>
                <w:rStyle w:val="normaltextrun"/>
                <w:rFonts w:ascii="Arial" w:hAnsi="Arial" w:cs="Arial"/>
              </w:rPr>
              <w:t>Statement of Work</w:t>
            </w:r>
            <w:r w:rsidRPr="00475010">
              <w:rPr>
                <w:rStyle w:val="eop"/>
                <w:rFonts w:ascii="Arial" w:hAnsi="Arial" w:cs="Arial"/>
              </w:rPr>
              <w:t> </w:t>
            </w:r>
          </w:p>
        </w:tc>
      </w:tr>
    </w:tbl>
    <w:p w14:paraId="27D233B6" w14:textId="77777777" w:rsidR="003A40A3" w:rsidRPr="003A40A3" w:rsidRDefault="003A40A3" w:rsidP="003A40A3"/>
    <w:p w14:paraId="1A048768" w14:textId="77777777" w:rsidR="003A40A3" w:rsidRPr="003A40A3" w:rsidRDefault="003A40A3" w:rsidP="003A40A3"/>
    <w:p w14:paraId="15FC9819" w14:textId="77575051" w:rsidR="007C4FC4" w:rsidRDefault="00204E01">
      <w:pPr>
        <w:pStyle w:val="Heading3"/>
        <w:numPr>
          <w:ilvl w:val="0"/>
          <w:numId w:val="11"/>
        </w:numPr>
        <w:rPr>
          <w:rFonts w:ascii="Arial" w:eastAsia="Arial" w:hAnsi="Arial" w:cs="Arial"/>
        </w:rPr>
      </w:pPr>
      <w:r>
        <w:rPr>
          <w:rFonts w:ascii="Arial" w:eastAsia="Arial" w:hAnsi="Arial" w:cs="Arial"/>
        </w:rPr>
        <w:t xml:space="preserve">Approvals </w:t>
      </w:r>
      <w:r>
        <w:rPr>
          <w:rFonts w:ascii="Arial" w:eastAsia="Arial" w:hAnsi="Arial" w:cs="Arial"/>
        </w:rPr>
        <w:br/>
      </w:r>
    </w:p>
    <w:tbl>
      <w:tblPr>
        <w:tblW w:w="9001"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4501"/>
      </w:tblGrid>
      <w:tr w:rsidR="007C4FC4" w14:paraId="70831809" w14:textId="77777777">
        <w:tc>
          <w:tcPr>
            <w:tcW w:w="4500" w:type="dxa"/>
          </w:tcPr>
          <w:p w14:paraId="1663C1F0" w14:textId="77777777" w:rsidR="007C4FC4" w:rsidRDefault="00204E01">
            <w:pPr>
              <w:ind w:left="0" w:firstLine="0"/>
              <w:rPr>
                <w:rFonts w:ascii="Arial" w:eastAsia="Arial" w:hAnsi="Arial" w:cs="Arial"/>
              </w:rPr>
            </w:pPr>
            <w:r>
              <w:rPr>
                <w:rFonts w:ascii="Arial" w:eastAsia="Arial" w:hAnsi="Arial" w:cs="Arial"/>
              </w:rPr>
              <w:t>Buyer:</w:t>
            </w:r>
          </w:p>
        </w:tc>
        <w:tc>
          <w:tcPr>
            <w:tcW w:w="4501" w:type="dxa"/>
          </w:tcPr>
          <w:p w14:paraId="0C13D946" w14:textId="77777777" w:rsidR="007C4FC4" w:rsidRDefault="00204E01">
            <w:pPr>
              <w:ind w:left="0" w:firstLine="0"/>
              <w:rPr>
                <w:rFonts w:ascii="Arial" w:eastAsia="Arial" w:hAnsi="Arial" w:cs="Arial"/>
              </w:rPr>
            </w:pPr>
            <w:r>
              <w:rPr>
                <w:rFonts w:ascii="Arial" w:eastAsia="Arial" w:hAnsi="Arial" w:cs="Arial"/>
              </w:rPr>
              <w:t>Supplier:</w:t>
            </w:r>
          </w:p>
        </w:tc>
      </w:tr>
      <w:tr w:rsidR="007C4FC4" w14:paraId="41B56A47" w14:textId="77777777">
        <w:tc>
          <w:tcPr>
            <w:tcW w:w="4500" w:type="dxa"/>
          </w:tcPr>
          <w:p w14:paraId="703E07A7" w14:textId="77777777" w:rsidR="007C4FC4" w:rsidRDefault="00204E01">
            <w:pPr>
              <w:ind w:left="0" w:firstLine="0"/>
              <w:rPr>
                <w:rFonts w:ascii="Arial" w:eastAsia="Arial" w:hAnsi="Arial" w:cs="Arial"/>
              </w:rPr>
            </w:pPr>
            <w:r>
              <w:rPr>
                <w:rFonts w:ascii="Arial" w:eastAsia="Arial" w:hAnsi="Arial" w:cs="Arial"/>
              </w:rPr>
              <w:t>Signed:</w:t>
            </w:r>
          </w:p>
        </w:tc>
        <w:tc>
          <w:tcPr>
            <w:tcW w:w="4501" w:type="dxa"/>
          </w:tcPr>
          <w:p w14:paraId="16B89193" w14:textId="77777777" w:rsidR="007C4FC4" w:rsidRDefault="00204E01">
            <w:pPr>
              <w:ind w:left="0" w:firstLine="0"/>
              <w:rPr>
                <w:rFonts w:ascii="Arial" w:eastAsia="Arial" w:hAnsi="Arial" w:cs="Arial"/>
              </w:rPr>
            </w:pPr>
            <w:r>
              <w:rPr>
                <w:rFonts w:ascii="Arial" w:eastAsia="Arial" w:hAnsi="Arial" w:cs="Arial"/>
              </w:rPr>
              <w:t>Signed:</w:t>
            </w:r>
          </w:p>
        </w:tc>
      </w:tr>
      <w:tr w:rsidR="007C4FC4" w14:paraId="6BDD117B" w14:textId="77777777">
        <w:tc>
          <w:tcPr>
            <w:tcW w:w="4500" w:type="dxa"/>
          </w:tcPr>
          <w:p w14:paraId="67BAF045" w14:textId="77777777" w:rsidR="007C4FC4" w:rsidRDefault="00204E01">
            <w:pPr>
              <w:ind w:left="0" w:firstLine="0"/>
              <w:rPr>
                <w:rFonts w:ascii="Arial" w:eastAsia="Arial" w:hAnsi="Arial" w:cs="Arial"/>
              </w:rPr>
            </w:pPr>
            <w:r>
              <w:rPr>
                <w:rFonts w:ascii="Arial" w:eastAsia="Arial" w:hAnsi="Arial" w:cs="Arial"/>
              </w:rPr>
              <w:t>Name:</w:t>
            </w:r>
          </w:p>
        </w:tc>
        <w:tc>
          <w:tcPr>
            <w:tcW w:w="4501" w:type="dxa"/>
          </w:tcPr>
          <w:p w14:paraId="09A0760A" w14:textId="77777777" w:rsidR="007C4FC4" w:rsidRDefault="00204E01">
            <w:pPr>
              <w:ind w:left="0" w:firstLine="0"/>
              <w:rPr>
                <w:rFonts w:ascii="Arial" w:eastAsia="Arial" w:hAnsi="Arial" w:cs="Arial"/>
              </w:rPr>
            </w:pPr>
            <w:r>
              <w:rPr>
                <w:rFonts w:ascii="Arial" w:eastAsia="Arial" w:hAnsi="Arial" w:cs="Arial"/>
              </w:rPr>
              <w:t>Name:</w:t>
            </w:r>
          </w:p>
        </w:tc>
      </w:tr>
      <w:tr w:rsidR="007C4FC4" w14:paraId="2170E209" w14:textId="77777777">
        <w:tc>
          <w:tcPr>
            <w:tcW w:w="4500" w:type="dxa"/>
          </w:tcPr>
          <w:p w14:paraId="1AF49033" w14:textId="77777777" w:rsidR="007C4FC4" w:rsidRDefault="00204E01">
            <w:pPr>
              <w:ind w:left="0" w:firstLine="0"/>
              <w:rPr>
                <w:rFonts w:ascii="Arial" w:eastAsia="Arial" w:hAnsi="Arial" w:cs="Arial"/>
              </w:rPr>
            </w:pPr>
            <w:r>
              <w:rPr>
                <w:rFonts w:ascii="Arial" w:eastAsia="Arial" w:hAnsi="Arial" w:cs="Arial"/>
              </w:rPr>
              <w:lastRenderedPageBreak/>
              <w:t>Date:</w:t>
            </w:r>
          </w:p>
        </w:tc>
        <w:tc>
          <w:tcPr>
            <w:tcW w:w="4501" w:type="dxa"/>
          </w:tcPr>
          <w:p w14:paraId="334CB963" w14:textId="77777777" w:rsidR="007C4FC4" w:rsidRDefault="00204E01">
            <w:pPr>
              <w:ind w:left="0" w:firstLine="0"/>
              <w:rPr>
                <w:rFonts w:ascii="Arial" w:eastAsia="Arial" w:hAnsi="Arial" w:cs="Arial"/>
              </w:rPr>
            </w:pPr>
            <w:r>
              <w:rPr>
                <w:rFonts w:ascii="Arial" w:eastAsia="Arial" w:hAnsi="Arial" w:cs="Arial"/>
              </w:rPr>
              <w:t>Date:</w:t>
            </w:r>
          </w:p>
        </w:tc>
      </w:tr>
      <w:tr w:rsidR="00BE7629" w14:paraId="28685BA2" w14:textId="77777777">
        <w:tc>
          <w:tcPr>
            <w:tcW w:w="4500" w:type="dxa"/>
          </w:tcPr>
          <w:p w14:paraId="7656765A" w14:textId="64C3C08E" w:rsidR="00BE7629" w:rsidRDefault="00BE7629">
            <w:pPr>
              <w:ind w:left="0" w:firstLine="0"/>
              <w:rPr>
                <w:rFonts w:ascii="Arial" w:eastAsia="Arial" w:hAnsi="Arial" w:cs="Arial"/>
              </w:rPr>
            </w:pPr>
            <w:r>
              <w:rPr>
                <w:rFonts w:ascii="Arial" w:eastAsia="Arial" w:hAnsi="Arial" w:cs="Arial"/>
              </w:rPr>
              <w:t>Title:</w:t>
            </w:r>
          </w:p>
        </w:tc>
        <w:tc>
          <w:tcPr>
            <w:tcW w:w="4501" w:type="dxa"/>
          </w:tcPr>
          <w:p w14:paraId="6E07482A" w14:textId="043855EB" w:rsidR="00BE7629" w:rsidRDefault="00BE7629">
            <w:pPr>
              <w:ind w:left="0" w:firstLine="0"/>
              <w:rPr>
                <w:rFonts w:ascii="Arial" w:eastAsia="Arial" w:hAnsi="Arial" w:cs="Arial"/>
              </w:rPr>
            </w:pPr>
            <w:r>
              <w:rPr>
                <w:rFonts w:ascii="Arial" w:eastAsia="Arial" w:hAnsi="Arial" w:cs="Arial"/>
              </w:rPr>
              <w:t>Title:</w:t>
            </w:r>
          </w:p>
        </w:tc>
      </w:tr>
    </w:tbl>
    <w:p w14:paraId="029C294C" w14:textId="77777777" w:rsidR="007C4FC4" w:rsidRDefault="007C4FC4">
      <w:pPr>
        <w:rPr>
          <w:rFonts w:ascii="Arial" w:eastAsia="Arial" w:hAnsi="Arial" w:cs="Arial"/>
        </w:rPr>
      </w:pPr>
    </w:p>
    <w:sectPr w:rsidR="007C4FC4">
      <w:type w:val="continuous"/>
      <w:pgSz w:w="11906" w:h="16838"/>
      <w:pgMar w:top="1481" w:right="1445" w:bottom="1597"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00D05" w14:textId="77777777" w:rsidR="000F5F88" w:rsidRDefault="000F5F88">
      <w:pPr>
        <w:spacing w:after="0" w:line="240" w:lineRule="auto"/>
      </w:pPr>
      <w:r>
        <w:separator/>
      </w:r>
    </w:p>
  </w:endnote>
  <w:endnote w:type="continuationSeparator" w:id="0">
    <w:p w14:paraId="2FBDBA68" w14:textId="77777777" w:rsidR="000F5F88" w:rsidRDefault="000F5F88">
      <w:pPr>
        <w:spacing w:after="0" w:line="240" w:lineRule="auto"/>
      </w:pPr>
      <w:r>
        <w:continuationSeparator/>
      </w:r>
    </w:p>
  </w:endnote>
  <w:endnote w:type="continuationNotice" w:id="1">
    <w:p w14:paraId="37A0F373" w14:textId="77777777" w:rsidR="000F5F88" w:rsidRDefault="000F5F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E1B85" w14:textId="77777777" w:rsidR="007C4FC4" w:rsidRDefault="00204E01">
    <w:pPr>
      <w:tabs>
        <w:tab w:val="center" w:pos="4514"/>
        <w:tab w:val="right" w:pos="9094"/>
      </w:tabs>
      <w:spacing w:after="0" w:line="259" w:lineRule="auto"/>
      <w:ind w:left="0" w:firstLine="0"/>
    </w:pPr>
    <w:r>
      <w:t xml:space="preserve">Version 1.0 FINAL </w:t>
    </w:r>
    <w:r>
      <w:tab/>
      <w:t xml:space="preserve">Page </w:t>
    </w:r>
    <w:r>
      <w:fldChar w:fldCharType="begin"/>
    </w:r>
    <w:r>
      <w:instrText>PAGE</w:instrText>
    </w:r>
    <w:r w:rsidR="00F8208B">
      <w:fldChar w:fldCharType="separate"/>
    </w:r>
    <w:r>
      <w:fldChar w:fldCharType="end"/>
    </w:r>
    <w:r>
      <w:t xml:space="preserve"> </w:t>
    </w:r>
    <w:r>
      <w:tab/>
      <w:t xml:space="preserve">Date 02/04/2020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099CD" w14:textId="617532BB" w:rsidR="007C4FC4" w:rsidRDefault="00A731BE">
    <w:r>
      <w:rPr>
        <w:noProof/>
      </w:rPr>
      <mc:AlternateContent>
        <mc:Choice Requires="wps">
          <w:drawing>
            <wp:anchor distT="0" distB="0" distL="114300" distR="114300" simplePos="0" relativeHeight="251659266" behindDoc="0" locked="0" layoutInCell="0" allowOverlap="1" wp14:anchorId="68282711" wp14:editId="369B1570">
              <wp:simplePos x="0" y="0"/>
              <wp:positionH relativeFrom="page">
                <wp:posOffset>0</wp:posOffset>
              </wp:positionH>
              <wp:positionV relativeFrom="page">
                <wp:posOffset>10227945</wp:posOffset>
              </wp:positionV>
              <wp:extent cx="7560310" cy="273050"/>
              <wp:effectExtent l="0" t="0" r="0" b="12700"/>
              <wp:wrapNone/>
              <wp:docPr id="3" name="MSIPCM67d6486393fea4d1756734d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589BC1" w14:textId="4D58F031" w:rsidR="00A731BE" w:rsidRPr="00A731BE" w:rsidRDefault="00A731BE" w:rsidP="00A731BE">
                          <w:pPr>
                            <w:spacing w:after="0"/>
                            <w:ind w:left="0"/>
                            <w:jc w:val="center"/>
                            <w:rPr>
                              <w:sz w:val="20"/>
                            </w:rPr>
                          </w:pPr>
                          <w:r w:rsidRPr="00A731BE">
                            <w:rPr>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8282711" id="_x0000_t202" coordsize="21600,21600" o:spt="202" path="m,l,21600r21600,l21600,xe">
              <v:stroke joinstyle="miter"/>
              <v:path gradientshapeok="t" o:connecttype="rect"/>
            </v:shapetype>
            <v:shape id="MSIPCM67d6486393fea4d1756734d8"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6589BC1" w14:textId="4D58F031" w:rsidR="00A731BE" w:rsidRPr="00A731BE" w:rsidRDefault="00A731BE" w:rsidP="00A731BE">
                    <w:pPr>
                      <w:spacing w:after="0"/>
                      <w:ind w:left="0"/>
                      <w:jc w:val="center"/>
                      <w:rPr>
                        <w:sz w:val="20"/>
                      </w:rPr>
                    </w:pPr>
                    <w:r w:rsidRPr="00A731BE">
                      <w:rPr>
                        <w:sz w:val="20"/>
                      </w:rPr>
                      <w:t>OFFICIAL</w:t>
                    </w:r>
                  </w:p>
                </w:txbxContent>
              </v:textbox>
              <w10:wrap anchorx="page" anchory="page"/>
            </v:shape>
          </w:pict>
        </mc:Fallback>
      </mc:AlternateContent>
    </w:r>
    <w:r w:rsidR="007B2C90">
      <w:rPr>
        <w:noProof/>
      </w:rPr>
      <mc:AlternateContent>
        <mc:Choice Requires="wps">
          <w:drawing>
            <wp:anchor distT="0" distB="0" distL="114300" distR="114300" simplePos="0" relativeHeight="251658241" behindDoc="0" locked="0" layoutInCell="0" allowOverlap="1" wp14:anchorId="1233436B" wp14:editId="7A3C6A86">
              <wp:simplePos x="0" y="0"/>
              <wp:positionH relativeFrom="page">
                <wp:posOffset>0</wp:posOffset>
              </wp:positionH>
              <wp:positionV relativeFrom="page">
                <wp:posOffset>10227945</wp:posOffset>
              </wp:positionV>
              <wp:extent cx="7560310"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703897" w14:textId="66E1ED75" w:rsidR="007B2C90" w:rsidRPr="007B2C90" w:rsidRDefault="007B2C90" w:rsidP="007B2C90">
                          <w:pPr>
                            <w:spacing w:after="0"/>
                            <w:ind w:left="0"/>
                            <w:jc w:val="center"/>
                            <w:rPr>
                              <w:sz w:val="20"/>
                            </w:rPr>
                          </w:pPr>
                          <w:r w:rsidRPr="007B2C90">
                            <w:rPr>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1233436B" id="Text Box 1"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75703897" w14:textId="66E1ED75" w:rsidR="007B2C90" w:rsidRPr="007B2C90" w:rsidRDefault="007B2C90" w:rsidP="007B2C90">
                    <w:pPr>
                      <w:spacing w:after="0"/>
                      <w:ind w:left="0"/>
                      <w:jc w:val="center"/>
                      <w:rPr>
                        <w:sz w:val="20"/>
                      </w:rPr>
                    </w:pPr>
                    <w:r w:rsidRPr="007B2C90">
                      <w:rPr>
                        <w:sz w:val="20"/>
                      </w:rPr>
                      <w:t>OFFICIAL</w:t>
                    </w:r>
                  </w:p>
                </w:txbxContent>
              </v:textbox>
              <w10:wrap anchorx="page" anchory="page"/>
            </v:shape>
          </w:pict>
        </mc:Fallback>
      </mc:AlternateContent>
    </w:r>
  </w:p>
  <w:p w14:paraId="67F93A44" w14:textId="0BCF7FFF" w:rsidR="007C4FC4" w:rsidRDefault="00470B21">
    <w:pPr>
      <w:tabs>
        <w:tab w:val="center" w:pos="4513"/>
        <w:tab w:val="right" w:pos="9026"/>
      </w:tabs>
      <w:rPr>
        <w:rFonts w:ascii="Arial" w:eastAsia="Arial" w:hAnsi="Arial" w:cs="Arial"/>
        <w:sz w:val="18"/>
        <w:szCs w:val="18"/>
      </w:rPr>
    </w:pPr>
    <w:r>
      <w:rPr>
        <w:rFonts w:ascii="Arial" w:eastAsia="Arial" w:hAnsi="Arial" w:cs="Arial"/>
        <w:sz w:val="18"/>
        <w:szCs w:val="18"/>
      </w:rPr>
      <w:t xml:space="preserve">TEMPLATE </w:t>
    </w:r>
    <w:r w:rsidR="00C35CCD">
      <w:rPr>
        <w:rFonts w:ascii="Arial" w:eastAsia="Arial" w:hAnsi="Arial" w:cs="Arial"/>
        <w:sz w:val="18"/>
        <w:szCs w:val="18"/>
      </w:rPr>
      <w:t xml:space="preserve">Call-off Contract </w:t>
    </w:r>
    <w:r w:rsidR="00204E01">
      <w:rPr>
        <w:rFonts w:ascii="Arial" w:eastAsia="Arial" w:hAnsi="Arial" w:cs="Arial"/>
        <w:sz w:val="18"/>
        <w:szCs w:val="18"/>
      </w:rPr>
      <w:t xml:space="preserve">Statement of Work v1.0 </w:t>
    </w:r>
  </w:p>
  <w:p w14:paraId="5F3D3903" w14:textId="77777777" w:rsidR="007C4FC4" w:rsidRDefault="00204E01">
    <w:pPr>
      <w:tabs>
        <w:tab w:val="center" w:pos="4513"/>
        <w:tab w:val="right" w:pos="9026"/>
      </w:tabs>
      <w:rPr>
        <w:rFonts w:ascii="Arial" w:eastAsia="Arial" w:hAnsi="Arial" w:cs="Arial"/>
        <w:sz w:val="18"/>
        <w:szCs w:val="18"/>
        <w:shd w:val="clear" w:color="auto" w:fill="FFE599"/>
      </w:rPr>
    </w:pPr>
    <w:r>
      <w:rPr>
        <w:rFonts w:ascii="Arial" w:eastAsia="Arial" w:hAnsi="Arial" w:cs="Arial"/>
        <w:sz w:val="18"/>
        <w:szCs w:val="18"/>
        <w:shd w:val="clear" w:color="auto" w:fill="FFE599"/>
      </w:rPr>
      <w:t>Insert Project Title</w:t>
    </w:r>
  </w:p>
  <w:p w14:paraId="4AC12106" w14:textId="77777777" w:rsidR="007C4FC4" w:rsidRDefault="00204E01">
    <w:pPr>
      <w:tabs>
        <w:tab w:val="center" w:pos="4513"/>
        <w:tab w:val="right" w:pos="9026"/>
      </w:tabs>
      <w:rPr>
        <w:rFonts w:ascii="Arial" w:eastAsia="Arial" w:hAnsi="Arial" w:cs="Arial"/>
        <w:sz w:val="18"/>
        <w:szCs w:val="18"/>
        <w:shd w:val="clear" w:color="auto" w:fill="FFE599"/>
      </w:rPr>
    </w:pPr>
    <w:r>
      <w:rPr>
        <w:rFonts w:ascii="Arial" w:eastAsia="Arial" w:hAnsi="Arial" w:cs="Arial"/>
        <w:sz w:val="18"/>
        <w:szCs w:val="18"/>
        <w:shd w:val="clear" w:color="auto" w:fill="FFE599"/>
      </w:rPr>
      <w:t>Insert SoW Reference</w:t>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shd w:val="clear" w:color="auto" w:fill="FFE599"/>
      </w:rPr>
      <w:t>Insert Date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AC624" w14:textId="636F0CA3" w:rsidR="007C4FC4" w:rsidRDefault="00A731BE">
    <w:pPr>
      <w:spacing w:after="160" w:line="259" w:lineRule="auto"/>
      <w:ind w:left="0" w:firstLine="0"/>
    </w:pPr>
    <w:r>
      <w:rPr>
        <w:noProof/>
      </w:rPr>
      <mc:AlternateContent>
        <mc:Choice Requires="wps">
          <w:drawing>
            <wp:anchor distT="0" distB="0" distL="114300" distR="114300" simplePos="0" relativeHeight="251660290" behindDoc="0" locked="0" layoutInCell="0" allowOverlap="1" wp14:anchorId="3644B27D" wp14:editId="0D439035">
              <wp:simplePos x="0" y="0"/>
              <wp:positionH relativeFrom="page">
                <wp:posOffset>0</wp:posOffset>
              </wp:positionH>
              <wp:positionV relativeFrom="page">
                <wp:posOffset>10227945</wp:posOffset>
              </wp:positionV>
              <wp:extent cx="7560310" cy="273050"/>
              <wp:effectExtent l="0" t="0" r="0" b="12700"/>
              <wp:wrapNone/>
              <wp:docPr id="4" name="MSIPCM63924757b1a3eff5c4d89cc8"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D9E4A5" w14:textId="233214D9" w:rsidR="00A731BE" w:rsidRPr="00A731BE" w:rsidRDefault="00A731BE" w:rsidP="00A731BE">
                          <w:pPr>
                            <w:spacing w:after="0"/>
                            <w:ind w:left="0"/>
                            <w:jc w:val="center"/>
                            <w:rPr>
                              <w:sz w:val="20"/>
                            </w:rPr>
                          </w:pPr>
                          <w:r w:rsidRPr="00A731BE">
                            <w:rPr>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644B27D" id="_x0000_t202" coordsize="21600,21600" o:spt="202" path="m,l,21600r21600,l21600,xe">
              <v:stroke joinstyle="miter"/>
              <v:path gradientshapeok="t" o:connecttype="rect"/>
            </v:shapetype>
            <v:shape id="MSIPCM63924757b1a3eff5c4d89cc8" o:spid="_x0000_s1028" type="#_x0000_t202" alt="{&quot;HashCode&quot;:-1264847310,&quot;Height&quot;:841.0,&quot;Width&quot;:595.0,&quot;Placement&quot;:&quot;Footer&quot;,&quot;Index&quot;:&quot;FirstPage&quot;,&quot;Section&quot;:1,&quot;Top&quot;:0.0,&quot;Left&quot;:0.0}" style="position:absolute;margin-left:0;margin-top:805.35pt;width:595.3pt;height:21.5pt;z-index:25166029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1FB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u6Hcz70AsZXwcXy2VKQlVZFtZmY3ksHTGLyL50&#10;r8zZE/wBiXuEQVyseMdCn9ujvdwHkCpRFPHt0TzBjopMzJ1eT5T82/+UdXnji1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hrUUEXAgAAKwQAAA4AAAAAAAAAAAAAAAAALgIAAGRycy9lMm9Eb2MueG1sUEsBAi0AFAAG&#10;AAgAAAAhAJ/VQezfAAAACwEAAA8AAAAAAAAAAAAAAAAAcQQAAGRycy9kb3ducmV2LnhtbFBLBQYA&#10;AAAABAAEAPMAAAB9BQAAAAA=&#10;" o:allowincell="f" filled="f" stroked="f" strokeweight=".5pt">
              <v:textbox inset=",0,,0">
                <w:txbxContent>
                  <w:p w14:paraId="38D9E4A5" w14:textId="233214D9" w:rsidR="00A731BE" w:rsidRPr="00A731BE" w:rsidRDefault="00A731BE" w:rsidP="00A731BE">
                    <w:pPr>
                      <w:spacing w:after="0"/>
                      <w:ind w:left="0"/>
                      <w:jc w:val="center"/>
                      <w:rPr>
                        <w:sz w:val="20"/>
                      </w:rPr>
                    </w:pPr>
                    <w:r w:rsidRPr="00A731BE">
                      <w:rPr>
                        <w:sz w:val="20"/>
                      </w:rPr>
                      <w:t>OFFICIAL</w:t>
                    </w:r>
                  </w:p>
                </w:txbxContent>
              </v:textbox>
              <w10:wrap anchorx="page" anchory="page"/>
            </v:shape>
          </w:pict>
        </mc:Fallback>
      </mc:AlternateContent>
    </w:r>
    <w:r w:rsidR="007B2C90">
      <w:rPr>
        <w:noProof/>
      </w:rPr>
      <mc:AlternateContent>
        <mc:Choice Requires="wps">
          <w:drawing>
            <wp:anchor distT="0" distB="0" distL="114300" distR="114300" simplePos="0" relativeHeight="251658242" behindDoc="0" locked="0" layoutInCell="0" allowOverlap="1" wp14:anchorId="54496C10" wp14:editId="4B9F092E">
              <wp:simplePos x="0" y="0"/>
              <wp:positionH relativeFrom="page">
                <wp:posOffset>0</wp:posOffset>
              </wp:positionH>
              <wp:positionV relativeFrom="page">
                <wp:posOffset>10227945</wp:posOffset>
              </wp:positionV>
              <wp:extent cx="7560310" cy="273050"/>
              <wp:effectExtent l="0" t="0" r="0" b="12700"/>
              <wp:wrapNone/>
              <wp:docPr id="2" name="Text Box 2"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3B066C" w14:textId="267FE9AB" w:rsidR="007B2C90" w:rsidRPr="007B2C90" w:rsidRDefault="007B2C90" w:rsidP="007B2C90">
                          <w:pPr>
                            <w:spacing w:after="0"/>
                            <w:ind w:left="0"/>
                            <w:jc w:val="center"/>
                            <w:rPr>
                              <w:sz w:val="20"/>
                            </w:rPr>
                          </w:pPr>
                          <w:r w:rsidRPr="007B2C90">
                            <w:rPr>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54496C10" id="Text Box 2" o:spid="_x0000_s1029" type="#_x0000_t202" alt="{&quot;HashCode&quot;:-1264847310,&quot;Height&quot;:841.0,&quot;Width&quot;:595.0,&quot;Placement&quot;:&quot;Footer&quot;,&quot;Index&quot;:&quot;FirstPage&quot;,&quot;Section&quot;:1,&quot;Top&quot;:0.0,&quot;Left&quot;:0.0}" style="position:absolute;margin-left:0;margin-top:805.35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Djk0MkXAgAAKwQAAA4AAAAAAAAAAAAAAAAALgIAAGRycy9lMm9Eb2MueG1sUEsBAi0AFAAG&#10;AAgAAAAhAJ/VQezfAAAACwEAAA8AAAAAAAAAAAAAAAAAcQQAAGRycy9kb3ducmV2LnhtbFBLBQYA&#10;AAAABAAEAPMAAAB9BQAAAAA=&#10;" o:allowincell="f" filled="f" stroked="f" strokeweight=".5pt">
              <v:textbox inset=",0,,0">
                <w:txbxContent>
                  <w:p w14:paraId="153B066C" w14:textId="267FE9AB" w:rsidR="007B2C90" w:rsidRPr="007B2C90" w:rsidRDefault="007B2C90" w:rsidP="007B2C90">
                    <w:pPr>
                      <w:spacing w:after="0"/>
                      <w:ind w:left="0"/>
                      <w:jc w:val="center"/>
                      <w:rPr>
                        <w:sz w:val="20"/>
                      </w:rPr>
                    </w:pPr>
                    <w:r w:rsidRPr="007B2C90">
                      <w:rPr>
                        <w:sz w:val="20"/>
                      </w:rPr>
                      <w:t>OFFICIAL</w:t>
                    </w:r>
                  </w:p>
                </w:txbxContent>
              </v:textbox>
              <w10:wrap anchorx="page" anchory="page"/>
            </v:shape>
          </w:pict>
        </mc:Fallback>
      </mc:AlternateContent>
    </w:r>
    <w:r w:rsidR="00204E01">
      <w:rPr>
        <w:noProof/>
      </w:rPr>
      <mc:AlternateContent>
        <mc:Choice Requires="wps">
          <w:drawing>
            <wp:anchor distT="0" distB="0" distL="114300" distR="114300" simplePos="0" relativeHeight="251658240" behindDoc="0" locked="0" layoutInCell="1" hidden="0" allowOverlap="1" wp14:anchorId="4EC71B04" wp14:editId="47645147">
              <wp:simplePos x="0" y="0"/>
              <wp:positionH relativeFrom="column">
                <wp:posOffset>-914399</wp:posOffset>
              </wp:positionH>
              <wp:positionV relativeFrom="paragraph">
                <wp:posOffset>10210800</wp:posOffset>
              </wp:positionV>
              <wp:extent cx="7569835" cy="282575"/>
              <wp:effectExtent l="0" t="0" r="0" b="0"/>
              <wp:wrapNone/>
              <wp:docPr id="61936" name="Rectangle 61936"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6E8EEF0D" w14:textId="77777777" w:rsidR="007C4FC4" w:rsidRDefault="00204E01">
                          <w:pPr>
                            <w:spacing w:after="0"/>
                            <w:ind w:left="0"/>
                            <w:jc w:val="center"/>
                            <w:textDirection w:val="btLr"/>
                          </w:pPr>
                          <w:r>
                            <w:rPr>
                              <w:sz w:val="20"/>
                            </w:rPr>
                            <w:t>OFFICIAL</w:t>
                          </w:r>
                        </w:p>
                      </w:txbxContent>
                    </wps:txbx>
                    <wps:bodyPr spcFirstLastPara="1" wrap="square" lIns="91425" tIns="0" rIns="91425" bIns="0" anchor="b" anchorCtr="0">
                      <a:noAutofit/>
                    </wps:bodyPr>
                  </wps:wsp>
                </a:graphicData>
              </a:graphic>
            </wp:anchor>
          </w:drawing>
        </mc:Choice>
        <mc:Fallback>
          <w:pict>
            <v:rect w14:anchorId="4EC71B04" id="Rectangle 61936" o:spid="_x0000_s1030" alt="{&quot;HashCode&quot;:-1264847310,&quot;Height&quot;:841.0,&quot;Width&quot;:595.0,&quot;Placement&quot;:&quot;Footer&quot;,&quot;Index&quot;:&quot;FirstPage&quot;,&quot;Section&quot;:1,&quot;Top&quot;:0.0,&quot;Left&quot;:0.0}"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" filled="f" stroked="f">
              <v:textbox inset="2.53958mm,0,2.53958mm,0">
                <w:txbxContent>
                  <w:p w14:paraId="6E8EEF0D" w14:textId="77777777" w:rsidR="007C4FC4" w:rsidRDefault="00204E01">
                    <w:pPr>
                      <w:spacing w:after="0"/>
                      <w:ind w:left="0"/>
                      <w:jc w:val="center"/>
                      <w:textDirection w:val="btLr"/>
                    </w:pPr>
                    <w:r>
                      <w:rPr>
                        <w:sz w:val="20"/>
                      </w:rPr>
                      <w:t>OFFICIAL</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B5AD7" w14:textId="77777777" w:rsidR="000F5F88" w:rsidRDefault="000F5F88">
      <w:pPr>
        <w:spacing w:after="0" w:line="240" w:lineRule="auto"/>
      </w:pPr>
      <w:r>
        <w:separator/>
      </w:r>
    </w:p>
  </w:footnote>
  <w:footnote w:type="continuationSeparator" w:id="0">
    <w:p w14:paraId="5FE331F6" w14:textId="77777777" w:rsidR="000F5F88" w:rsidRDefault="000F5F88">
      <w:pPr>
        <w:spacing w:after="0" w:line="240" w:lineRule="auto"/>
      </w:pPr>
      <w:r>
        <w:continuationSeparator/>
      </w:r>
    </w:p>
  </w:footnote>
  <w:footnote w:type="continuationNotice" w:id="1">
    <w:p w14:paraId="03FD189C" w14:textId="77777777" w:rsidR="000F5F88" w:rsidRDefault="000F5F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D826E" w14:textId="77777777" w:rsidR="007C4FC4" w:rsidRDefault="00204E01">
    <w:pPr>
      <w:spacing w:after="0" w:line="259" w:lineRule="auto"/>
      <w:ind w:left="0" w:right="66" w:firstLine="0"/>
      <w:jc w:val="center"/>
    </w:pPr>
    <w:r>
      <w:t xml:space="preserve">Work Order CDS Development Service – Complex Calculation Pillar DIT Service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4E9B" w14:textId="77777777" w:rsidR="007C4FC4" w:rsidRDefault="00204E01">
    <w:pPr>
      <w:spacing w:after="0" w:line="259" w:lineRule="auto"/>
      <w:ind w:left="0" w:right="66" w:firstLine="0"/>
      <w:jc w:val="center"/>
      <w:rPr>
        <w:rFonts w:ascii="Arial" w:eastAsia="Arial" w:hAnsi="Arial" w:cs="Arial"/>
      </w:rPr>
    </w:pPr>
    <w:r>
      <w:rPr>
        <w:rFonts w:ascii="Arial" w:eastAsia="Arial" w:hAnsi="Arial" w:cs="Arial"/>
      </w:rPr>
      <w:t xml:space="preserve">Statement of Work </w:t>
    </w:r>
  </w:p>
  <w:p w14:paraId="265B4F8D" w14:textId="77777777" w:rsidR="007C4FC4" w:rsidRDefault="007C4FC4">
    <w:pPr>
      <w:spacing w:after="0" w:line="259" w:lineRule="auto"/>
      <w:ind w:left="0" w:right="66" w:firstLine="0"/>
      <w:jc w:val="center"/>
      <w:rPr>
        <w:rFonts w:ascii="Arial" w:eastAsia="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36F5D" w14:textId="77777777" w:rsidR="007C4FC4" w:rsidRDefault="007C4FC4">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6F6B"/>
    <w:multiLevelType w:val="multilevel"/>
    <w:tmpl w:val="5A5256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150598"/>
    <w:multiLevelType w:val="multilevel"/>
    <w:tmpl w:val="70C473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A556A76"/>
    <w:multiLevelType w:val="multilevel"/>
    <w:tmpl w:val="00480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9773E83"/>
    <w:multiLevelType w:val="multilevel"/>
    <w:tmpl w:val="AB068C9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15:restartNumberingAfterBreak="0">
    <w:nsid w:val="45E52679"/>
    <w:multiLevelType w:val="multilevel"/>
    <w:tmpl w:val="74C29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643452F"/>
    <w:multiLevelType w:val="hybridMultilevel"/>
    <w:tmpl w:val="ACA01B4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FE94779"/>
    <w:multiLevelType w:val="multilevel"/>
    <w:tmpl w:val="546284DE"/>
    <w:lvl w:ilvl="0">
      <w:start w:val="1"/>
      <w:numFmt w:val="bullet"/>
      <w:lvlText w:val="●"/>
      <w:lvlJc w:val="left"/>
      <w:pPr>
        <w:ind w:left="720" w:hanging="360"/>
      </w:pPr>
      <w:rPr>
        <w:u w:val="none"/>
        <w:shd w:val="clear" w:color="auto" w:fill="auto"/>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0475C11"/>
    <w:multiLevelType w:val="hybridMultilevel"/>
    <w:tmpl w:val="0E1211A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61717412"/>
    <w:multiLevelType w:val="multilevel"/>
    <w:tmpl w:val="54360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8984B43"/>
    <w:multiLevelType w:val="multilevel"/>
    <w:tmpl w:val="096A7032"/>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0" w15:restartNumberingAfterBreak="0">
    <w:nsid w:val="68BC4C10"/>
    <w:multiLevelType w:val="multilevel"/>
    <w:tmpl w:val="A3B4B9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9972571"/>
    <w:multiLevelType w:val="hybridMultilevel"/>
    <w:tmpl w:val="2BD052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ABE437D"/>
    <w:multiLevelType w:val="hybridMultilevel"/>
    <w:tmpl w:val="8D9AF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FA1AFF"/>
    <w:multiLevelType w:val="multilevel"/>
    <w:tmpl w:val="B24EDD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7467B83"/>
    <w:multiLevelType w:val="multilevel"/>
    <w:tmpl w:val="56DCAEA4"/>
    <w:lvl w:ilvl="0">
      <w:start w:val="1"/>
      <w:numFmt w:val="bullet"/>
      <w:lvlText w:val="●"/>
      <w:lvlJc w:val="left"/>
      <w:pPr>
        <w:ind w:left="720" w:hanging="360"/>
      </w:pPr>
      <w:rPr>
        <w:u w:val="none"/>
        <w:shd w:val="clear" w:color="auto" w:fill="auto"/>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78508719">
    <w:abstractNumId w:val="2"/>
  </w:num>
  <w:num w:numId="2" w16cid:durableId="1216427093">
    <w:abstractNumId w:val="0"/>
  </w:num>
  <w:num w:numId="3" w16cid:durableId="1431395405">
    <w:abstractNumId w:val="4"/>
  </w:num>
  <w:num w:numId="4" w16cid:durableId="2068718751">
    <w:abstractNumId w:val="14"/>
  </w:num>
  <w:num w:numId="5" w16cid:durableId="1610812861">
    <w:abstractNumId w:val="13"/>
  </w:num>
  <w:num w:numId="6" w16cid:durableId="1494031277">
    <w:abstractNumId w:val="3"/>
  </w:num>
  <w:num w:numId="7" w16cid:durableId="18095175">
    <w:abstractNumId w:val="6"/>
  </w:num>
  <w:num w:numId="8" w16cid:durableId="72512532">
    <w:abstractNumId w:val="10"/>
  </w:num>
  <w:num w:numId="9" w16cid:durableId="363672297">
    <w:abstractNumId w:val="8"/>
  </w:num>
  <w:num w:numId="10" w16cid:durableId="674891296">
    <w:abstractNumId w:val="1"/>
  </w:num>
  <w:num w:numId="11" w16cid:durableId="954944866">
    <w:abstractNumId w:val="9"/>
  </w:num>
  <w:num w:numId="12" w16cid:durableId="328799926">
    <w:abstractNumId w:val="11"/>
  </w:num>
  <w:num w:numId="13" w16cid:durableId="662977319">
    <w:abstractNumId w:val="5"/>
  </w:num>
  <w:num w:numId="14" w16cid:durableId="494877245">
    <w:abstractNumId w:val="12"/>
  </w:num>
  <w:num w:numId="15" w16cid:durableId="7983798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FC4"/>
    <w:rsid w:val="0001655B"/>
    <w:rsid w:val="00016E4F"/>
    <w:rsid w:val="00043295"/>
    <w:rsid w:val="00093900"/>
    <w:rsid w:val="000943B4"/>
    <w:rsid w:val="000A2114"/>
    <w:rsid w:val="000B752E"/>
    <w:rsid w:val="000C3DBC"/>
    <w:rsid w:val="000C412A"/>
    <w:rsid w:val="000D7A79"/>
    <w:rsid w:val="000E3E41"/>
    <w:rsid w:val="000F5F88"/>
    <w:rsid w:val="001012E7"/>
    <w:rsid w:val="0010206A"/>
    <w:rsid w:val="00117F46"/>
    <w:rsid w:val="001368DC"/>
    <w:rsid w:val="001A3DD5"/>
    <w:rsid w:val="001F5B1F"/>
    <w:rsid w:val="00204E01"/>
    <w:rsid w:val="002160C9"/>
    <w:rsid w:val="00236825"/>
    <w:rsid w:val="002409D9"/>
    <w:rsid w:val="0025463D"/>
    <w:rsid w:val="002559AA"/>
    <w:rsid w:val="002603DF"/>
    <w:rsid w:val="00262FA1"/>
    <w:rsid w:val="002949BB"/>
    <w:rsid w:val="002A7FBD"/>
    <w:rsid w:val="002B08E2"/>
    <w:rsid w:val="002D1C40"/>
    <w:rsid w:val="002E036A"/>
    <w:rsid w:val="002E44CC"/>
    <w:rsid w:val="00315A02"/>
    <w:rsid w:val="00350C60"/>
    <w:rsid w:val="003A40A3"/>
    <w:rsid w:val="003A57EA"/>
    <w:rsid w:val="003B3310"/>
    <w:rsid w:val="003E3D02"/>
    <w:rsid w:val="0043220C"/>
    <w:rsid w:val="00441856"/>
    <w:rsid w:val="00470B21"/>
    <w:rsid w:val="00480615"/>
    <w:rsid w:val="00493CD6"/>
    <w:rsid w:val="004E7B47"/>
    <w:rsid w:val="004F56B4"/>
    <w:rsid w:val="00506519"/>
    <w:rsid w:val="00544C61"/>
    <w:rsid w:val="00546729"/>
    <w:rsid w:val="00556F50"/>
    <w:rsid w:val="005676AD"/>
    <w:rsid w:val="005764B1"/>
    <w:rsid w:val="005907EB"/>
    <w:rsid w:val="005D69CA"/>
    <w:rsid w:val="005F5055"/>
    <w:rsid w:val="006060B8"/>
    <w:rsid w:val="00651886"/>
    <w:rsid w:val="006615DF"/>
    <w:rsid w:val="00681EF6"/>
    <w:rsid w:val="006835A9"/>
    <w:rsid w:val="006C45D1"/>
    <w:rsid w:val="00700C60"/>
    <w:rsid w:val="00712E4D"/>
    <w:rsid w:val="007133B9"/>
    <w:rsid w:val="00764C02"/>
    <w:rsid w:val="007872AB"/>
    <w:rsid w:val="00797FB1"/>
    <w:rsid w:val="007A56C1"/>
    <w:rsid w:val="007B2C90"/>
    <w:rsid w:val="007C4FC4"/>
    <w:rsid w:val="007C56AA"/>
    <w:rsid w:val="007C60D8"/>
    <w:rsid w:val="007D1C60"/>
    <w:rsid w:val="007D4BE6"/>
    <w:rsid w:val="007F1B10"/>
    <w:rsid w:val="00815B7F"/>
    <w:rsid w:val="0083790A"/>
    <w:rsid w:val="0085497C"/>
    <w:rsid w:val="008713CE"/>
    <w:rsid w:val="00893425"/>
    <w:rsid w:val="008C4A01"/>
    <w:rsid w:val="008E5075"/>
    <w:rsid w:val="0090539E"/>
    <w:rsid w:val="00920A9C"/>
    <w:rsid w:val="009272B1"/>
    <w:rsid w:val="009518C5"/>
    <w:rsid w:val="00983C2A"/>
    <w:rsid w:val="009A1444"/>
    <w:rsid w:val="009B10C1"/>
    <w:rsid w:val="00A11B9A"/>
    <w:rsid w:val="00A20D6E"/>
    <w:rsid w:val="00A2249A"/>
    <w:rsid w:val="00A3141B"/>
    <w:rsid w:val="00A40229"/>
    <w:rsid w:val="00A409D7"/>
    <w:rsid w:val="00A42E22"/>
    <w:rsid w:val="00A61CFF"/>
    <w:rsid w:val="00A731BE"/>
    <w:rsid w:val="00A92E05"/>
    <w:rsid w:val="00AA0750"/>
    <w:rsid w:val="00AA24ED"/>
    <w:rsid w:val="00AA7313"/>
    <w:rsid w:val="00AC3454"/>
    <w:rsid w:val="00AD2DDC"/>
    <w:rsid w:val="00AF2A52"/>
    <w:rsid w:val="00B02DAA"/>
    <w:rsid w:val="00B105AB"/>
    <w:rsid w:val="00B155D1"/>
    <w:rsid w:val="00B20DB9"/>
    <w:rsid w:val="00B31939"/>
    <w:rsid w:val="00B82A5E"/>
    <w:rsid w:val="00BA38FE"/>
    <w:rsid w:val="00BD4173"/>
    <w:rsid w:val="00BE61DF"/>
    <w:rsid w:val="00BE7629"/>
    <w:rsid w:val="00BF5A08"/>
    <w:rsid w:val="00BF6748"/>
    <w:rsid w:val="00C311FF"/>
    <w:rsid w:val="00C35CCD"/>
    <w:rsid w:val="00C3626D"/>
    <w:rsid w:val="00C82DDA"/>
    <w:rsid w:val="00C91229"/>
    <w:rsid w:val="00CF6FD5"/>
    <w:rsid w:val="00D0532F"/>
    <w:rsid w:val="00D11ECA"/>
    <w:rsid w:val="00D13EA7"/>
    <w:rsid w:val="00D1699E"/>
    <w:rsid w:val="00D63772"/>
    <w:rsid w:val="00D75908"/>
    <w:rsid w:val="00D819D7"/>
    <w:rsid w:val="00D90923"/>
    <w:rsid w:val="00DC18A3"/>
    <w:rsid w:val="00DC3597"/>
    <w:rsid w:val="00DC7F37"/>
    <w:rsid w:val="00DF7A36"/>
    <w:rsid w:val="00E06A79"/>
    <w:rsid w:val="00E15518"/>
    <w:rsid w:val="00E3537E"/>
    <w:rsid w:val="00E5525F"/>
    <w:rsid w:val="00EA092C"/>
    <w:rsid w:val="00EA098A"/>
    <w:rsid w:val="00EB3F8D"/>
    <w:rsid w:val="00EC033B"/>
    <w:rsid w:val="00EC03EE"/>
    <w:rsid w:val="00ED7881"/>
    <w:rsid w:val="00EF7621"/>
    <w:rsid w:val="00F06095"/>
    <w:rsid w:val="00F121B1"/>
    <w:rsid w:val="00F470CC"/>
    <w:rsid w:val="00F5215B"/>
    <w:rsid w:val="00F5535C"/>
    <w:rsid w:val="00F64E03"/>
    <w:rsid w:val="00F742DB"/>
    <w:rsid w:val="00F75A4D"/>
    <w:rsid w:val="00F8208B"/>
    <w:rsid w:val="00FA2D35"/>
    <w:rsid w:val="00FE4ABE"/>
    <w:rsid w:val="4DEB45EA"/>
    <w:rsid w:val="4E34D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3F77D"/>
  <w15:docId w15:val="{04B909DC-788B-422E-B2F0-704CD5022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 w:line="249" w:lineRule="auto"/>
        <w:ind w:left="1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F37"/>
    <w:pPr>
      <w:ind w:hanging="10"/>
    </w:pPr>
    <w:rPr>
      <w:color w:val="000000"/>
    </w:rPr>
  </w:style>
  <w:style w:type="paragraph" w:styleId="Heading1">
    <w:name w:val="heading 1"/>
    <w:next w:val="Normal"/>
    <w:link w:val="Heading1Char"/>
    <w:uiPriority w:val="9"/>
    <w:qFormat/>
    <w:pPr>
      <w:keepNext/>
      <w:keepLines/>
      <w:spacing w:after="0"/>
      <w:ind w:right="62" w:hanging="10"/>
      <w:jc w:val="right"/>
      <w:outlineLvl w:val="0"/>
    </w:pPr>
    <w:rPr>
      <w:color w:val="5B9BD5"/>
      <w:sz w:val="64"/>
    </w:rPr>
  </w:style>
  <w:style w:type="paragraph" w:styleId="Heading2">
    <w:name w:val="heading 2"/>
    <w:next w:val="Normal"/>
    <w:link w:val="Heading2Char"/>
    <w:uiPriority w:val="9"/>
    <w:unhideWhenUsed/>
    <w:qFormat/>
    <w:pPr>
      <w:keepNext/>
      <w:keepLines/>
      <w:spacing w:after="2708"/>
      <w:ind w:right="68"/>
      <w:jc w:val="right"/>
      <w:outlineLvl w:val="1"/>
    </w:pPr>
    <w:rPr>
      <w:color w:val="404040"/>
      <w:sz w:val="36"/>
    </w:rPr>
  </w:style>
  <w:style w:type="paragraph" w:styleId="Heading3">
    <w:name w:val="heading 3"/>
    <w:next w:val="Normal"/>
    <w:link w:val="Heading3Char"/>
    <w:uiPriority w:val="9"/>
    <w:unhideWhenUsed/>
    <w:qFormat/>
    <w:pPr>
      <w:keepNext/>
      <w:keepLines/>
      <w:spacing w:after="30"/>
      <w:ind w:hanging="10"/>
      <w:outlineLvl w:val="2"/>
    </w:pPr>
    <w:rPr>
      <w:color w:val="2E74B5"/>
      <w:sz w:val="32"/>
    </w:rPr>
  </w:style>
  <w:style w:type="paragraph" w:styleId="Heading4">
    <w:name w:val="heading 4"/>
    <w:next w:val="Normal"/>
    <w:link w:val="Heading4Char"/>
    <w:uiPriority w:val="9"/>
    <w:unhideWhenUsed/>
    <w:qFormat/>
    <w:pPr>
      <w:keepNext/>
      <w:keepLines/>
      <w:spacing w:after="55"/>
      <w:ind w:hanging="10"/>
      <w:outlineLvl w:val="3"/>
    </w:pPr>
    <w:rPr>
      <w:color w:val="2E74B5"/>
      <w:sz w:val="26"/>
    </w:rPr>
  </w:style>
  <w:style w:type="paragraph" w:styleId="Heading5">
    <w:name w:val="heading 5"/>
    <w:next w:val="Normal"/>
    <w:link w:val="Heading5Char"/>
    <w:uiPriority w:val="9"/>
    <w:unhideWhenUsed/>
    <w:qFormat/>
    <w:pPr>
      <w:keepNext/>
      <w:keepLines/>
      <w:spacing w:after="143"/>
      <w:ind w:hanging="10"/>
      <w:outlineLvl w:val="4"/>
    </w:pPr>
    <w:rPr>
      <w:i/>
      <w:color w:val="2E74B5"/>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5Char">
    <w:name w:val="Heading 5 Char"/>
    <w:link w:val="Heading5"/>
    <w:rPr>
      <w:rFonts w:ascii="Calibri" w:eastAsia="Calibri" w:hAnsi="Calibri" w:cs="Calibri"/>
      <w:i/>
      <w:color w:val="2E74B5"/>
      <w:sz w:val="22"/>
    </w:rPr>
  </w:style>
  <w:style w:type="character" w:customStyle="1" w:styleId="Heading4Char">
    <w:name w:val="Heading 4 Char"/>
    <w:link w:val="Heading4"/>
    <w:rPr>
      <w:rFonts w:ascii="Calibri" w:eastAsia="Calibri" w:hAnsi="Calibri" w:cs="Calibri"/>
      <w:color w:val="2E74B5"/>
      <w:sz w:val="26"/>
    </w:rPr>
  </w:style>
  <w:style w:type="character" w:customStyle="1" w:styleId="Heading3Char">
    <w:name w:val="Heading 3 Char"/>
    <w:link w:val="Heading3"/>
    <w:rPr>
      <w:rFonts w:ascii="Calibri" w:eastAsia="Calibri" w:hAnsi="Calibri" w:cs="Calibri"/>
      <w:color w:val="2E74B5"/>
      <w:sz w:val="32"/>
    </w:rPr>
  </w:style>
  <w:style w:type="character" w:customStyle="1" w:styleId="Heading2Char">
    <w:name w:val="Heading 2 Char"/>
    <w:link w:val="Heading2"/>
    <w:rPr>
      <w:rFonts w:ascii="Calibri" w:eastAsia="Calibri" w:hAnsi="Calibri" w:cs="Calibri"/>
      <w:color w:val="404040"/>
      <w:sz w:val="36"/>
    </w:rPr>
  </w:style>
  <w:style w:type="character" w:customStyle="1" w:styleId="Heading1Char">
    <w:name w:val="Heading 1 Char"/>
    <w:link w:val="Heading1"/>
    <w:rPr>
      <w:rFonts w:ascii="Calibri" w:eastAsia="Calibri" w:hAnsi="Calibri" w:cs="Calibri"/>
      <w:color w:val="5B9BD5"/>
      <w:sz w:val="64"/>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ListParagraph">
    <w:name w:val="List Paragraph"/>
    <w:aliases w:val="F5 List Paragraph,List Paragraph1,Dot pt,List Paragraph11,Colorful List - Accent 11,Bullet 1,Bullet Points,MAIN CONTENT,No Spacing1,List Paragraph Char Char Char,Indicator Text,Numbered Para 1,Text bullets 1,Párrafo de lista,OBC Bullet,L"/>
    <w:basedOn w:val="Normal"/>
    <w:link w:val="ListParagraphChar"/>
    <w:uiPriority w:val="34"/>
    <w:qFormat/>
    <w:rsid w:val="00F43DAD"/>
    <w:pPr>
      <w:spacing w:after="0" w:line="240" w:lineRule="auto"/>
      <w:ind w:left="720" w:firstLine="0"/>
      <w:contextualSpacing/>
    </w:pPr>
    <w:rPr>
      <w:rFonts w:ascii="Arial" w:eastAsia="Times New Roman" w:hAnsi="Arial" w:cs="Arial"/>
      <w:color w:val="auto"/>
    </w:rPr>
  </w:style>
  <w:style w:type="character" w:customStyle="1" w:styleId="ListParagraphChar">
    <w:name w:val="List Paragraph Char"/>
    <w:aliases w:val="F5 List Paragraph Char,List Paragraph1 Char,Dot pt Char,List Paragraph11 Char,Colorful List - Accent 11 Char,Bullet 1 Char,Bullet Points Char,MAIN CONTENT Char,No Spacing1 Char,List Paragraph Char Char Char Char,Indicator Text Char"/>
    <w:link w:val="ListParagraph"/>
    <w:uiPriority w:val="34"/>
    <w:qFormat/>
    <w:locked/>
    <w:rsid w:val="00F43DAD"/>
    <w:rPr>
      <w:rFonts w:ascii="Arial" w:eastAsia="Times New Roman" w:hAnsi="Arial" w:cs="Arial"/>
    </w:rPr>
  </w:style>
  <w:style w:type="paragraph" w:styleId="NormalWeb">
    <w:name w:val="Normal (Web)"/>
    <w:basedOn w:val="Normal"/>
    <w:uiPriority w:val="99"/>
    <w:semiHidden/>
    <w:unhideWhenUsed/>
    <w:rsid w:val="001B42F1"/>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customStyle="1" w:styleId="Standard">
    <w:name w:val="Standard"/>
    <w:rsid w:val="00CC52F9"/>
    <w:pPr>
      <w:suppressAutoHyphens/>
      <w:autoSpaceDN w:val="0"/>
      <w:spacing w:after="200" w:line="276" w:lineRule="auto"/>
      <w:textAlignment w:val="baseline"/>
    </w:pPr>
    <w:rPr>
      <w:rFonts w:cs="Times New Roman"/>
      <w:lang w:eastAsia="zh-CN" w:bidi="hi-IN"/>
    </w:rPr>
  </w:style>
  <w:style w:type="table" w:customStyle="1" w:styleId="TableGrid0">
    <w:name w:val="Table Grid0"/>
    <w:basedOn w:val="TableNormal"/>
    <w:uiPriority w:val="39"/>
    <w:rsid w:val="00CC52F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46A14"/>
    <w:rPr>
      <w:color w:val="0563C1" w:themeColor="hyperlink"/>
      <w:u w:val="single"/>
    </w:rPr>
  </w:style>
  <w:style w:type="paragraph" w:customStyle="1" w:styleId="paragraph">
    <w:name w:val="paragraph"/>
    <w:basedOn w:val="Normal"/>
    <w:rsid w:val="00040DD2"/>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040DD2"/>
  </w:style>
  <w:style w:type="character" w:customStyle="1" w:styleId="eop">
    <w:name w:val="eop"/>
    <w:basedOn w:val="DefaultParagraphFont"/>
    <w:rsid w:val="00040DD2"/>
  </w:style>
  <w:style w:type="character" w:customStyle="1" w:styleId="tabchar">
    <w:name w:val="tabchar"/>
    <w:basedOn w:val="DefaultParagraphFont"/>
    <w:rsid w:val="0021578F"/>
  </w:style>
  <w:style w:type="paragraph" w:styleId="BodyText">
    <w:name w:val="Body Text"/>
    <w:basedOn w:val="Normal"/>
    <w:link w:val="BodyTextChar"/>
    <w:qFormat/>
    <w:rsid w:val="003C7A9A"/>
    <w:pPr>
      <w:spacing w:after="120" w:line="288" w:lineRule="auto"/>
      <w:ind w:left="0" w:firstLine="0"/>
    </w:pPr>
    <w:rPr>
      <w:rFonts w:ascii="Arial" w:eastAsia="Arial" w:hAnsi="Arial" w:cs="Times New Roman"/>
      <w:color w:val="auto"/>
      <w:sz w:val="20"/>
      <w:lang w:eastAsia="en-US"/>
    </w:rPr>
  </w:style>
  <w:style w:type="character" w:customStyle="1" w:styleId="BodyTextChar">
    <w:name w:val="Body Text Char"/>
    <w:basedOn w:val="DefaultParagraphFont"/>
    <w:link w:val="BodyText"/>
    <w:rsid w:val="003C7A9A"/>
    <w:rPr>
      <w:rFonts w:ascii="Arial" w:eastAsia="Arial" w:hAnsi="Arial" w:cs="Times New Roman"/>
      <w:sz w:val="20"/>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120" w:type="dxa"/>
        <w:left w:w="37"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CellMar>
        <w:top w:w="52" w:type="dxa"/>
        <w:left w:w="33" w:type="dxa"/>
        <w:right w:w="34" w:type="dxa"/>
      </w:tblCellMar>
    </w:tblPr>
  </w:style>
  <w:style w:type="table" w:customStyle="1" w:styleId="a4">
    <w:basedOn w:val="TableNormal"/>
    <w:pPr>
      <w:spacing w:after="0" w:line="240" w:lineRule="auto"/>
    </w:pPr>
    <w:tblPr>
      <w:tblStyleRowBandSize w:val="1"/>
      <w:tblStyleColBandSize w:val="1"/>
    </w:tblPr>
  </w:style>
  <w:style w:type="paragraph" w:styleId="Revision">
    <w:name w:val="Revision"/>
    <w:hidden/>
    <w:uiPriority w:val="99"/>
    <w:semiHidden/>
    <w:rsid w:val="00815B7F"/>
    <w:pPr>
      <w:spacing w:after="0" w:line="240" w:lineRule="auto"/>
      <w:ind w:left="0"/>
    </w:pPr>
    <w:rPr>
      <w:color w:val="000000"/>
    </w:rPr>
  </w:style>
  <w:style w:type="character" w:styleId="CommentReference">
    <w:name w:val="annotation reference"/>
    <w:basedOn w:val="DefaultParagraphFont"/>
    <w:uiPriority w:val="99"/>
    <w:semiHidden/>
    <w:unhideWhenUsed/>
    <w:rsid w:val="00480615"/>
    <w:rPr>
      <w:sz w:val="16"/>
      <w:szCs w:val="16"/>
    </w:rPr>
  </w:style>
  <w:style w:type="paragraph" w:styleId="CommentText">
    <w:name w:val="annotation text"/>
    <w:basedOn w:val="Normal"/>
    <w:link w:val="CommentTextChar"/>
    <w:uiPriority w:val="99"/>
    <w:unhideWhenUsed/>
    <w:rsid w:val="00480615"/>
    <w:pPr>
      <w:spacing w:line="240" w:lineRule="auto"/>
    </w:pPr>
    <w:rPr>
      <w:sz w:val="20"/>
      <w:szCs w:val="20"/>
    </w:rPr>
  </w:style>
  <w:style w:type="character" w:customStyle="1" w:styleId="CommentTextChar">
    <w:name w:val="Comment Text Char"/>
    <w:basedOn w:val="DefaultParagraphFont"/>
    <w:link w:val="CommentText"/>
    <w:uiPriority w:val="99"/>
    <w:rsid w:val="00480615"/>
    <w:rPr>
      <w:color w:val="000000"/>
      <w:sz w:val="20"/>
      <w:szCs w:val="20"/>
    </w:rPr>
  </w:style>
  <w:style w:type="paragraph" w:styleId="CommentSubject">
    <w:name w:val="annotation subject"/>
    <w:basedOn w:val="CommentText"/>
    <w:next w:val="CommentText"/>
    <w:link w:val="CommentSubjectChar"/>
    <w:uiPriority w:val="99"/>
    <w:semiHidden/>
    <w:unhideWhenUsed/>
    <w:rsid w:val="00480615"/>
    <w:rPr>
      <w:b/>
      <w:bCs/>
    </w:rPr>
  </w:style>
  <w:style w:type="character" w:customStyle="1" w:styleId="CommentSubjectChar">
    <w:name w:val="Comment Subject Char"/>
    <w:basedOn w:val="CommentTextChar"/>
    <w:link w:val="CommentSubject"/>
    <w:uiPriority w:val="99"/>
    <w:semiHidden/>
    <w:rsid w:val="00480615"/>
    <w:rPr>
      <w:b/>
      <w:bCs/>
      <w:color w:val="000000"/>
      <w:sz w:val="20"/>
      <w:szCs w:val="20"/>
    </w:rPr>
  </w:style>
  <w:style w:type="paragraph" w:styleId="Header">
    <w:name w:val="header"/>
    <w:basedOn w:val="Normal"/>
    <w:link w:val="HeaderChar"/>
    <w:uiPriority w:val="99"/>
    <w:semiHidden/>
    <w:unhideWhenUsed/>
    <w:rsid w:val="00983C2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83C2A"/>
    <w:rPr>
      <w:color w:val="000000"/>
    </w:rPr>
  </w:style>
  <w:style w:type="paragraph" w:styleId="Footer">
    <w:name w:val="footer"/>
    <w:basedOn w:val="Normal"/>
    <w:link w:val="FooterChar"/>
    <w:uiPriority w:val="99"/>
    <w:semiHidden/>
    <w:unhideWhenUsed/>
    <w:rsid w:val="00983C2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83C2A"/>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380605">
      <w:bodyDiv w:val="1"/>
      <w:marLeft w:val="0"/>
      <w:marRight w:val="0"/>
      <w:marTop w:val="0"/>
      <w:marBottom w:val="0"/>
      <w:divBdr>
        <w:top w:val="none" w:sz="0" w:space="0" w:color="auto"/>
        <w:left w:val="none" w:sz="0" w:space="0" w:color="auto"/>
        <w:bottom w:val="none" w:sz="0" w:space="0" w:color="auto"/>
        <w:right w:val="none" w:sz="0" w:space="0" w:color="auto"/>
      </w:divBdr>
    </w:div>
    <w:div w:id="1770613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QXTLLo72j/30Fcr2JEGIs0qQrA==">CgMxLjAyDmguOWJlbGxjMTJleGxnMg5oLmkzYjQzYXJvNWk5dTIOaC5iNTJueDQ1dnR0YjAyDmguM3duZWc3OHVteDRpMg1oLjQweWtwYzdsN3M0MghoLmdqZGd4czIJaC4zMGowemxsMg5oLmF2MTRyenlyMjU4ZzgAciExLUV5Y2l0WjJVWWZVVVF0WlpTOHFMSjBoWGZPTC00MVo=</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TaxCatchAll xmlns="9fc97bf8-f958-4c20-acfa-5c68c38804bc" xsi:nil="true"/>
    <lcf76f155ced4ddcb4097134ff3c332f xmlns="a62fe09a-f48b-4e64-a132-9bcace76c3cd">
      <Terms xmlns="http://schemas.microsoft.com/office/infopath/2007/PartnerControls"/>
    </lcf76f155ced4ddcb4097134ff3c332f>
    <SharedWithUsers xmlns="9fc97bf8-f958-4c20-acfa-5c68c38804bc">
      <UserInfo>
        <DisplayName>Wood, Shannon (Commercial)</DisplayName>
        <AccountId>12</AccountId>
        <AccountType/>
      </UserInfo>
      <UserInfo>
        <DisplayName>Larocque, Miriam (Commercial)</DisplayName>
        <AccountId>13</AccountId>
        <AccountType/>
      </UserInfo>
      <UserInfo>
        <DisplayName>Everyone</DisplayName>
        <AccountId>10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EC44F-EBE8-4D1D-A066-B811A16223FE}">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BD3DF6A-28DF-4D33-A95E-9700C6389ADE}">
  <ds:schemaRefs>
    <ds:schemaRef ds:uri="http://schemas.microsoft.com/office/2006/metadata/properties"/>
    <ds:schemaRef ds:uri="http://schemas.microsoft.com/office/infopath/2007/PartnerControls"/>
    <ds:schemaRef ds:uri="96c0abf8-fa2e-4b0f-9eb9-abb3f3653b9c"/>
    <ds:schemaRef ds:uri="a3a28f9d-e987-4ed8-b36d-00162dc6e5bb"/>
    <ds:schemaRef ds:uri="9fc97bf8-f958-4c20-acfa-5c68c38804bc"/>
    <ds:schemaRef ds:uri="a62fe09a-f48b-4e64-a132-9bcace76c3cd"/>
  </ds:schemaRefs>
</ds:datastoreItem>
</file>

<file path=customXml/itemProps4.xml><?xml version="1.0" encoding="utf-8"?>
<ds:datastoreItem xmlns:ds="http://schemas.openxmlformats.org/officeDocument/2006/customXml" ds:itemID="{0E5F1E00-9281-4D5F-93EF-61D340E67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2037</Words>
  <Characters>11612</Characters>
  <Application>Microsoft Office Word</Application>
  <DocSecurity>0</DocSecurity>
  <Lines>96</Lines>
  <Paragraphs>27</Paragraphs>
  <ScaleCrop>false</ScaleCrop>
  <Company/>
  <LinksUpToDate>false</LinksUpToDate>
  <CharactersWithSpaces>13622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Longstaff, Alexandra (HMRC Security)</dc:creator>
  <cp:keywords/>
  <cp:lastModifiedBy>Larocque, Miriam (Commercial)</cp:lastModifiedBy>
  <cp:revision>3</cp:revision>
  <dcterms:created xsi:type="dcterms:W3CDTF">2023-11-23T10:33:00Z</dcterms:created>
  <dcterms:modified xsi:type="dcterms:W3CDTF">2024-05-01T20:27:00Z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2022-07-25T15:04:25Z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e322218a-ccb9-469c-8aaa-e33d9cbdc685</vt:lpwstr>
  </property>
  <property fmtid="{D5CDD505-2E9C-101B-9397-08002B2CF9AE}" pid="8" name="MSIP_Label_f9af038e-07b4-4369-a678-c835687cb272_ContentBits">
    <vt:lpwstr>2</vt:lpwstr>
  </property>
  <property fmtid="{D5CDD505-2E9C-101B-9397-08002B2CF9AE}" pid="9" name="ContentTypeId">
    <vt:lpwstr>0x010100D31FB411CF589246B9C8E5231A066C2D</vt:lpwstr>
  </property>
  <property fmtid="{D5CDD505-2E9C-101B-9397-08002B2CF9AE}" pid="10" name="MediaServiceImageTags">
    <vt:lpwstr/>
  </property>
  <property fmtid="{D5CDD505-2E9C-101B-9397-08002B2CF9AE}" pid="11" name="Order">
    <vt:r8>314000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